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9FC8" w14:textId="1B68C665" w:rsidR="00EE187E" w:rsidRDefault="00EE187E" w:rsidP="003E47F5">
      <w:pPr>
        <w:jc w:val="center"/>
        <w:rPr>
          <w:b/>
          <w:bCs/>
          <w:u w:val="single"/>
        </w:rPr>
      </w:pPr>
      <w:r>
        <w:rPr>
          <w:b/>
          <w:bCs/>
          <w:u w:val="single"/>
        </w:rPr>
        <w:t>Campbell County Republican Party Resolutions 2022</w:t>
      </w:r>
    </w:p>
    <w:p w14:paraId="66A62D5C" w14:textId="1D8FD2EE" w:rsidR="00F75821" w:rsidRDefault="00F75821" w:rsidP="00EE187E">
      <w:pPr>
        <w:jc w:val="center"/>
      </w:pPr>
      <w:r>
        <w:rPr>
          <w:b/>
          <w:bCs/>
          <w:u w:val="single"/>
        </w:rPr>
        <w:t>Table of Contents</w:t>
      </w:r>
    </w:p>
    <w:p w14:paraId="447FD2CD" w14:textId="7E62F4C6" w:rsidR="00F75821" w:rsidRDefault="00F75821" w:rsidP="00F75821">
      <w:pPr>
        <w:pStyle w:val="ListParagraph"/>
        <w:numPr>
          <w:ilvl w:val="0"/>
          <w:numId w:val="2"/>
        </w:numPr>
      </w:pPr>
      <w:r>
        <w:t>Education</w:t>
      </w:r>
      <w:r>
        <w:tab/>
      </w:r>
      <w:r>
        <w:tab/>
      </w:r>
      <w:r>
        <w:tab/>
        <w:t>Resolution – Gun Safety Program</w:t>
      </w:r>
    </w:p>
    <w:p w14:paraId="35554126" w14:textId="77777777" w:rsidR="003E47F5" w:rsidRDefault="003E47F5" w:rsidP="003E47F5">
      <w:pPr>
        <w:pStyle w:val="ListParagraph"/>
      </w:pPr>
    </w:p>
    <w:p w14:paraId="4BF8F608" w14:textId="22B113F7" w:rsidR="00F75821" w:rsidRDefault="00F75821" w:rsidP="00F75821">
      <w:pPr>
        <w:pStyle w:val="ListParagraph"/>
        <w:numPr>
          <w:ilvl w:val="0"/>
          <w:numId w:val="2"/>
        </w:numPr>
      </w:pPr>
      <w:proofErr w:type="gramStart"/>
      <w:r>
        <w:t>Education :</w:t>
      </w:r>
      <w:proofErr w:type="gramEnd"/>
      <w:r>
        <w:t xml:space="preserve"> </w:t>
      </w:r>
      <w:r>
        <w:tab/>
      </w:r>
      <w:r>
        <w:tab/>
      </w:r>
      <w:r>
        <w:tab/>
        <w:t>Resolution – School Choice</w:t>
      </w:r>
    </w:p>
    <w:p w14:paraId="7E57B74E" w14:textId="77777777" w:rsidR="003E47F5" w:rsidRDefault="003E47F5" w:rsidP="003E47F5">
      <w:pPr>
        <w:pStyle w:val="ListParagraph"/>
      </w:pPr>
    </w:p>
    <w:p w14:paraId="7374A6E9" w14:textId="06201D9B" w:rsidR="00F75821" w:rsidRDefault="00F75821" w:rsidP="00F75821">
      <w:pPr>
        <w:pStyle w:val="ListParagraph"/>
        <w:numPr>
          <w:ilvl w:val="0"/>
          <w:numId w:val="2"/>
        </w:numPr>
      </w:pPr>
      <w:proofErr w:type="gramStart"/>
      <w:r>
        <w:t>Education :</w:t>
      </w:r>
      <w:proofErr w:type="gramEnd"/>
      <w:r>
        <w:t xml:space="preserve"> </w:t>
      </w:r>
      <w:r>
        <w:tab/>
      </w:r>
      <w:r>
        <w:tab/>
      </w:r>
      <w:r>
        <w:tab/>
        <w:t>Resolution – Abolish Department of Education</w:t>
      </w:r>
    </w:p>
    <w:p w14:paraId="191C76F0" w14:textId="77777777" w:rsidR="003E47F5" w:rsidRDefault="003E47F5" w:rsidP="003E47F5">
      <w:pPr>
        <w:pStyle w:val="ListParagraph"/>
      </w:pPr>
    </w:p>
    <w:p w14:paraId="55495123" w14:textId="740B8E6E" w:rsidR="00F75821" w:rsidRDefault="00F75821" w:rsidP="00F75821">
      <w:pPr>
        <w:pStyle w:val="ListParagraph"/>
        <w:numPr>
          <w:ilvl w:val="0"/>
          <w:numId w:val="2"/>
        </w:numPr>
      </w:pPr>
      <w:proofErr w:type="gramStart"/>
      <w:r>
        <w:t>Energy :</w:t>
      </w:r>
      <w:proofErr w:type="gramEnd"/>
      <w:r>
        <w:tab/>
      </w:r>
      <w:r>
        <w:tab/>
      </w:r>
      <w:r>
        <w:tab/>
        <w:t>Resolution – Harden the Grid</w:t>
      </w:r>
    </w:p>
    <w:p w14:paraId="7A640978" w14:textId="77777777" w:rsidR="003E47F5" w:rsidRDefault="003E47F5" w:rsidP="003E47F5">
      <w:pPr>
        <w:pStyle w:val="ListParagraph"/>
      </w:pPr>
    </w:p>
    <w:p w14:paraId="79413C81" w14:textId="6ACC3601" w:rsidR="00F75821" w:rsidRDefault="00F75821" w:rsidP="00F75821">
      <w:pPr>
        <w:pStyle w:val="ListParagraph"/>
        <w:numPr>
          <w:ilvl w:val="0"/>
          <w:numId w:val="2"/>
        </w:numPr>
      </w:pPr>
      <w:r>
        <w:t xml:space="preserve">Jobs &amp; Economy: </w:t>
      </w:r>
      <w:r>
        <w:tab/>
      </w:r>
      <w:r>
        <w:tab/>
        <w:t>Moratorium on Coal Fired Plants</w:t>
      </w:r>
    </w:p>
    <w:p w14:paraId="3740B67B" w14:textId="77777777" w:rsidR="003E47F5" w:rsidRDefault="003E47F5" w:rsidP="003E47F5">
      <w:pPr>
        <w:pStyle w:val="ListParagraph"/>
      </w:pPr>
    </w:p>
    <w:p w14:paraId="5717CDA7" w14:textId="48A558BC" w:rsidR="00F75821" w:rsidRDefault="00F75821" w:rsidP="00F75821">
      <w:pPr>
        <w:pStyle w:val="ListParagraph"/>
        <w:numPr>
          <w:ilvl w:val="0"/>
          <w:numId w:val="2"/>
        </w:numPr>
      </w:pPr>
      <w:r>
        <w:t xml:space="preserve">Jobs &amp; Economy: </w:t>
      </w:r>
      <w:r>
        <w:tab/>
      </w:r>
      <w:r>
        <w:tab/>
        <w:t>Against Tax Increase</w:t>
      </w:r>
    </w:p>
    <w:p w14:paraId="0A4A0C27" w14:textId="77777777" w:rsidR="003E47F5" w:rsidRDefault="003E47F5" w:rsidP="003E47F5">
      <w:pPr>
        <w:pStyle w:val="ListParagraph"/>
      </w:pPr>
    </w:p>
    <w:p w14:paraId="48192A4B" w14:textId="55C0DE34" w:rsidR="00F75821" w:rsidRDefault="00F75821" w:rsidP="00F75821">
      <w:pPr>
        <w:pStyle w:val="ListParagraph"/>
        <w:numPr>
          <w:ilvl w:val="0"/>
          <w:numId w:val="2"/>
        </w:numPr>
        <w:rPr>
          <w:lang w:val="fr-FR"/>
        </w:rPr>
      </w:pPr>
      <w:r w:rsidRPr="00F75821">
        <w:rPr>
          <w:lang w:val="fr-FR"/>
        </w:rPr>
        <w:t xml:space="preserve">Immigration &amp; </w:t>
      </w:r>
      <w:proofErr w:type="gramStart"/>
      <w:r w:rsidRPr="00F75821">
        <w:rPr>
          <w:lang w:val="fr-FR"/>
        </w:rPr>
        <w:t>Immigrants:</w:t>
      </w:r>
      <w:proofErr w:type="gramEnd"/>
      <w:r w:rsidRPr="00F75821">
        <w:rPr>
          <w:lang w:val="fr-FR"/>
        </w:rPr>
        <w:t xml:space="preserve"> </w:t>
      </w:r>
      <w:r w:rsidRPr="00F75821">
        <w:rPr>
          <w:lang w:val="fr-FR"/>
        </w:rPr>
        <w:tab/>
        <w:t xml:space="preserve">No </w:t>
      </w:r>
      <w:proofErr w:type="spellStart"/>
      <w:r w:rsidRPr="00F75821">
        <w:rPr>
          <w:lang w:val="fr-FR"/>
        </w:rPr>
        <w:t>Settlement</w:t>
      </w:r>
      <w:proofErr w:type="spellEnd"/>
      <w:r w:rsidRPr="00F75821">
        <w:rPr>
          <w:lang w:val="fr-FR"/>
        </w:rPr>
        <w:t xml:space="preserve"> w</w:t>
      </w:r>
      <w:r>
        <w:rPr>
          <w:lang w:val="fr-FR"/>
        </w:rPr>
        <w:t xml:space="preserve">/out </w:t>
      </w:r>
      <w:proofErr w:type="spellStart"/>
      <w:r>
        <w:rPr>
          <w:lang w:val="fr-FR"/>
        </w:rPr>
        <w:t>Representation</w:t>
      </w:r>
      <w:proofErr w:type="spellEnd"/>
    </w:p>
    <w:p w14:paraId="631946E8" w14:textId="77777777" w:rsidR="003E47F5" w:rsidRDefault="003E47F5" w:rsidP="003E47F5">
      <w:pPr>
        <w:pStyle w:val="ListParagraph"/>
        <w:rPr>
          <w:lang w:val="fr-FR"/>
        </w:rPr>
      </w:pPr>
    </w:p>
    <w:p w14:paraId="6AAA0A57" w14:textId="5BC22033" w:rsidR="00F75821" w:rsidRDefault="00F75821" w:rsidP="00F75821">
      <w:pPr>
        <w:pStyle w:val="ListParagraph"/>
        <w:numPr>
          <w:ilvl w:val="0"/>
          <w:numId w:val="2"/>
        </w:numPr>
        <w:rPr>
          <w:lang w:val="fr-FR"/>
        </w:rPr>
      </w:pPr>
      <w:r>
        <w:rPr>
          <w:lang w:val="fr-FR"/>
        </w:rPr>
        <w:t>Crime &amp; Law :</w:t>
      </w:r>
      <w:r>
        <w:rPr>
          <w:lang w:val="fr-FR"/>
        </w:rPr>
        <w:tab/>
      </w:r>
      <w:r>
        <w:rPr>
          <w:lang w:val="fr-FR"/>
        </w:rPr>
        <w:tab/>
      </w:r>
      <w:r>
        <w:rPr>
          <w:lang w:val="fr-FR"/>
        </w:rPr>
        <w:tab/>
      </w:r>
      <w:proofErr w:type="spellStart"/>
      <w:r>
        <w:rPr>
          <w:lang w:val="fr-FR"/>
        </w:rPr>
        <w:t>Peaceful</w:t>
      </w:r>
      <w:proofErr w:type="spellEnd"/>
      <w:r>
        <w:rPr>
          <w:lang w:val="fr-FR"/>
        </w:rPr>
        <w:t xml:space="preserve"> </w:t>
      </w:r>
      <w:proofErr w:type="spellStart"/>
      <w:r>
        <w:rPr>
          <w:lang w:val="fr-FR"/>
        </w:rPr>
        <w:t>Protest</w:t>
      </w:r>
      <w:proofErr w:type="spellEnd"/>
    </w:p>
    <w:p w14:paraId="415A3046" w14:textId="77777777" w:rsidR="003E47F5" w:rsidRDefault="003E47F5" w:rsidP="003E47F5">
      <w:pPr>
        <w:pStyle w:val="ListParagraph"/>
        <w:rPr>
          <w:lang w:val="fr-FR"/>
        </w:rPr>
      </w:pPr>
    </w:p>
    <w:p w14:paraId="452C238C" w14:textId="3BFACEE9" w:rsidR="00F75821" w:rsidRDefault="00F75821" w:rsidP="00F75821">
      <w:pPr>
        <w:pStyle w:val="ListParagraph"/>
        <w:numPr>
          <w:ilvl w:val="0"/>
          <w:numId w:val="2"/>
        </w:numPr>
      </w:pPr>
      <w:r w:rsidRPr="00F75821">
        <w:t xml:space="preserve">Crime &amp; </w:t>
      </w:r>
      <w:proofErr w:type="gramStart"/>
      <w:r w:rsidRPr="00F75821">
        <w:t>Law :</w:t>
      </w:r>
      <w:proofErr w:type="gramEnd"/>
      <w:r w:rsidRPr="00F75821">
        <w:t xml:space="preserve"> </w:t>
      </w:r>
      <w:r w:rsidRPr="00F75821">
        <w:tab/>
      </w:r>
      <w:r w:rsidRPr="00F75821">
        <w:tab/>
      </w:r>
      <w:r w:rsidRPr="00F75821">
        <w:tab/>
        <w:t>No Red Flag Law</w:t>
      </w:r>
    </w:p>
    <w:p w14:paraId="1FE0A68D" w14:textId="77777777" w:rsidR="003E47F5" w:rsidRDefault="003E47F5" w:rsidP="003E47F5">
      <w:pPr>
        <w:pStyle w:val="ListParagraph"/>
      </w:pPr>
    </w:p>
    <w:p w14:paraId="7CD4CDDC" w14:textId="086223E7" w:rsidR="00F75821" w:rsidRDefault="00F75821" w:rsidP="00F75821">
      <w:pPr>
        <w:pStyle w:val="ListParagraph"/>
        <w:numPr>
          <w:ilvl w:val="0"/>
          <w:numId w:val="2"/>
        </w:numPr>
      </w:pPr>
      <w:r>
        <w:t>Crime &amp; Law:</w:t>
      </w:r>
      <w:r>
        <w:tab/>
      </w:r>
      <w:r>
        <w:tab/>
      </w:r>
      <w:r>
        <w:tab/>
        <w:t>Obscene Material in Schools</w:t>
      </w:r>
    </w:p>
    <w:p w14:paraId="3807FCA1" w14:textId="77777777" w:rsidR="003E47F5" w:rsidRDefault="003E47F5" w:rsidP="003E47F5">
      <w:pPr>
        <w:pStyle w:val="ListParagraph"/>
      </w:pPr>
    </w:p>
    <w:p w14:paraId="645D047D" w14:textId="257390AB" w:rsidR="00F75821" w:rsidRDefault="00F75821" w:rsidP="00F75821">
      <w:pPr>
        <w:pStyle w:val="ListParagraph"/>
        <w:numPr>
          <w:ilvl w:val="0"/>
          <w:numId w:val="2"/>
        </w:numPr>
      </w:pPr>
      <w:r>
        <w:t>Govt &amp; Budget:</w:t>
      </w:r>
      <w:r>
        <w:tab/>
      </w:r>
      <w:r>
        <w:tab/>
      </w:r>
      <w:r>
        <w:tab/>
      </w:r>
      <w:r w:rsidR="003E47F5">
        <w:t>Majority Election</w:t>
      </w:r>
    </w:p>
    <w:p w14:paraId="5D81C457" w14:textId="77777777" w:rsidR="003E47F5" w:rsidRDefault="003E47F5" w:rsidP="003E47F5">
      <w:pPr>
        <w:pStyle w:val="ListParagraph"/>
      </w:pPr>
    </w:p>
    <w:p w14:paraId="677EB6FD" w14:textId="7C10EB35" w:rsidR="003E47F5" w:rsidRDefault="003E47F5" w:rsidP="00F75821">
      <w:pPr>
        <w:pStyle w:val="ListParagraph"/>
        <w:numPr>
          <w:ilvl w:val="0"/>
          <w:numId w:val="2"/>
        </w:numPr>
      </w:pPr>
      <w:r>
        <w:t>Govt &amp; Budget:</w:t>
      </w:r>
      <w:r>
        <w:tab/>
      </w:r>
      <w:r>
        <w:tab/>
      </w:r>
      <w:r>
        <w:tab/>
        <w:t>Runoff Election</w:t>
      </w:r>
    </w:p>
    <w:p w14:paraId="40BFB739" w14:textId="77777777" w:rsidR="003E47F5" w:rsidRDefault="003E47F5" w:rsidP="003E47F5">
      <w:pPr>
        <w:pStyle w:val="ListParagraph"/>
      </w:pPr>
    </w:p>
    <w:p w14:paraId="30261CE4" w14:textId="15E4DE33" w:rsidR="003E47F5" w:rsidRDefault="003E47F5" w:rsidP="00F75821">
      <w:pPr>
        <w:pStyle w:val="ListParagraph"/>
        <w:numPr>
          <w:ilvl w:val="0"/>
          <w:numId w:val="2"/>
        </w:numPr>
      </w:pPr>
      <w:r>
        <w:t xml:space="preserve">Govt &amp; Budget: </w:t>
      </w:r>
      <w:r>
        <w:tab/>
      </w:r>
      <w:r>
        <w:tab/>
      </w:r>
      <w:r>
        <w:tab/>
        <w:t>Rescind Article V</w:t>
      </w:r>
    </w:p>
    <w:p w14:paraId="082D11DD" w14:textId="77777777" w:rsidR="003E47F5" w:rsidRDefault="003E47F5" w:rsidP="003E47F5">
      <w:pPr>
        <w:pStyle w:val="ListParagraph"/>
      </w:pPr>
    </w:p>
    <w:p w14:paraId="797E1A62" w14:textId="4412FBC4" w:rsidR="003E47F5" w:rsidRDefault="003E47F5" w:rsidP="00F75821">
      <w:pPr>
        <w:pStyle w:val="ListParagraph"/>
        <w:numPr>
          <w:ilvl w:val="0"/>
          <w:numId w:val="2"/>
        </w:numPr>
      </w:pPr>
      <w:r>
        <w:t>Govt &amp; Budget:</w:t>
      </w:r>
      <w:r>
        <w:tab/>
      </w:r>
      <w:r>
        <w:tab/>
      </w:r>
      <w:r>
        <w:tab/>
        <w:t>Hand Count Ballots</w:t>
      </w:r>
    </w:p>
    <w:p w14:paraId="275155B0" w14:textId="77777777" w:rsidR="003E47F5" w:rsidRDefault="003E47F5" w:rsidP="003E47F5">
      <w:pPr>
        <w:pStyle w:val="ListParagraph"/>
      </w:pPr>
    </w:p>
    <w:p w14:paraId="7C084E1E" w14:textId="5368E88C" w:rsidR="003E47F5" w:rsidRDefault="003E47F5" w:rsidP="00F75821">
      <w:pPr>
        <w:pStyle w:val="ListParagraph"/>
        <w:numPr>
          <w:ilvl w:val="0"/>
          <w:numId w:val="2"/>
        </w:numPr>
      </w:pPr>
      <w:r>
        <w:t>Govt &amp; Budget:</w:t>
      </w:r>
      <w:r>
        <w:tab/>
      </w:r>
      <w:r>
        <w:tab/>
      </w:r>
      <w:r>
        <w:tab/>
        <w:t>Crossover Voting</w:t>
      </w:r>
    </w:p>
    <w:p w14:paraId="7AAE1A4C" w14:textId="77777777" w:rsidR="00EE187E" w:rsidRDefault="00EE187E" w:rsidP="00EE187E">
      <w:pPr>
        <w:pStyle w:val="ListParagraph"/>
      </w:pPr>
    </w:p>
    <w:p w14:paraId="625F6DA8" w14:textId="7650FF5A" w:rsidR="003E47F5" w:rsidRDefault="003E47F5" w:rsidP="00F75821">
      <w:pPr>
        <w:pStyle w:val="ListParagraph"/>
        <w:numPr>
          <w:ilvl w:val="0"/>
          <w:numId w:val="2"/>
        </w:numPr>
      </w:pPr>
      <w:r>
        <w:t>Health &amp; Society:</w:t>
      </w:r>
      <w:r>
        <w:tab/>
      </w:r>
      <w:r>
        <w:tab/>
        <w:t>Keep God on Public Buildings</w:t>
      </w:r>
    </w:p>
    <w:p w14:paraId="1C61054D" w14:textId="77777777" w:rsidR="003E47F5" w:rsidRDefault="003E47F5" w:rsidP="003E47F5">
      <w:pPr>
        <w:pStyle w:val="ListParagraph"/>
      </w:pPr>
    </w:p>
    <w:p w14:paraId="234A4908" w14:textId="51151A23" w:rsidR="003E47F5" w:rsidRDefault="003E47F5" w:rsidP="00F75821">
      <w:pPr>
        <w:pStyle w:val="ListParagraph"/>
        <w:numPr>
          <w:ilvl w:val="0"/>
          <w:numId w:val="2"/>
        </w:numPr>
      </w:pPr>
      <w:r>
        <w:t>Health &amp; Society:</w:t>
      </w:r>
      <w:r>
        <w:tab/>
      </w:r>
      <w:r>
        <w:tab/>
        <w:t>Medical Freedom</w:t>
      </w:r>
    </w:p>
    <w:p w14:paraId="31988F47" w14:textId="77777777" w:rsidR="003E47F5" w:rsidRDefault="003E47F5" w:rsidP="003E47F5">
      <w:pPr>
        <w:pStyle w:val="ListParagraph"/>
      </w:pPr>
    </w:p>
    <w:p w14:paraId="12F41E56" w14:textId="44BD531C" w:rsidR="003E47F5" w:rsidRDefault="003E47F5" w:rsidP="003E47F5">
      <w:pPr>
        <w:pStyle w:val="ListParagraph"/>
        <w:numPr>
          <w:ilvl w:val="0"/>
          <w:numId w:val="2"/>
        </w:numPr>
      </w:pPr>
      <w:r>
        <w:t>Health &amp; Society:</w:t>
      </w:r>
      <w:r>
        <w:tab/>
      </w:r>
      <w:r>
        <w:tab/>
        <w:t>Teem Room Protection</w:t>
      </w:r>
    </w:p>
    <w:p w14:paraId="2E2A3B7B" w14:textId="77777777" w:rsidR="003E47F5" w:rsidRDefault="003E47F5" w:rsidP="003E47F5">
      <w:pPr>
        <w:pStyle w:val="ListParagraph"/>
      </w:pPr>
    </w:p>
    <w:p w14:paraId="43A959AF" w14:textId="25389D26" w:rsidR="003E47F5" w:rsidRDefault="003E47F5" w:rsidP="003E47F5">
      <w:pPr>
        <w:pStyle w:val="ListParagraph"/>
        <w:numPr>
          <w:ilvl w:val="0"/>
          <w:numId w:val="2"/>
        </w:numPr>
      </w:pPr>
      <w:r>
        <w:t>Health &amp; Society:</w:t>
      </w:r>
      <w:r>
        <w:tab/>
      </w:r>
      <w:r>
        <w:tab/>
        <w:t>English Official Language</w:t>
      </w:r>
    </w:p>
    <w:p w14:paraId="07F18EE1" w14:textId="77777777" w:rsidR="003E47F5" w:rsidRDefault="003E47F5" w:rsidP="003E47F5">
      <w:pPr>
        <w:pStyle w:val="ListParagraph"/>
      </w:pPr>
    </w:p>
    <w:p w14:paraId="377C4A0E" w14:textId="3BC94A53" w:rsidR="003E47F5" w:rsidRDefault="003E47F5" w:rsidP="003E47F5">
      <w:pPr>
        <w:pStyle w:val="ListParagraph"/>
        <w:numPr>
          <w:ilvl w:val="0"/>
          <w:numId w:val="2"/>
        </w:numPr>
      </w:pPr>
      <w:r>
        <w:t>Health &amp; Society:</w:t>
      </w:r>
      <w:r>
        <w:tab/>
      </w:r>
      <w:r>
        <w:tab/>
        <w:t>Sex Transition on Minors</w:t>
      </w:r>
    </w:p>
    <w:p w14:paraId="74675DA7" w14:textId="77777777" w:rsidR="003E47F5" w:rsidRDefault="003E47F5" w:rsidP="003E47F5">
      <w:pPr>
        <w:pStyle w:val="ListParagraph"/>
      </w:pPr>
    </w:p>
    <w:p w14:paraId="2A312458" w14:textId="664DF584" w:rsidR="00F75821" w:rsidRPr="003E47F5" w:rsidRDefault="003E47F5" w:rsidP="007825F3">
      <w:pPr>
        <w:pStyle w:val="ListParagraph"/>
        <w:numPr>
          <w:ilvl w:val="0"/>
          <w:numId w:val="2"/>
        </w:numPr>
        <w:rPr>
          <w:b/>
          <w:bCs/>
          <w:u w:val="single"/>
        </w:rPr>
      </w:pPr>
      <w:r>
        <w:t>Foreign Policy:</w:t>
      </w:r>
      <w:r>
        <w:tab/>
      </w:r>
      <w:r>
        <w:tab/>
      </w:r>
      <w:r>
        <w:tab/>
        <w:t>Preserve National Sovereignty</w:t>
      </w:r>
      <w:r w:rsidR="00F75821" w:rsidRPr="003E47F5">
        <w:rPr>
          <w:b/>
          <w:bCs/>
          <w:u w:val="single"/>
        </w:rPr>
        <w:br w:type="page"/>
      </w:r>
    </w:p>
    <w:p w14:paraId="7BDA5B7C" w14:textId="7D89CAAC" w:rsidR="00B014EC" w:rsidRPr="00242D70" w:rsidRDefault="00B014EC">
      <w:pPr>
        <w:rPr>
          <w:b/>
          <w:bCs/>
          <w:u w:val="single"/>
        </w:rPr>
      </w:pPr>
      <w:r w:rsidRPr="00242D70">
        <w:rPr>
          <w:b/>
          <w:bCs/>
          <w:u w:val="single"/>
        </w:rPr>
        <w:lastRenderedPageBreak/>
        <w:t>Education</w:t>
      </w:r>
    </w:p>
    <w:p w14:paraId="4D027669" w14:textId="72857BC6" w:rsidR="00DE5219" w:rsidRDefault="00DE5219">
      <w:pPr>
        <w:rPr>
          <w:u w:val="single"/>
        </w:rPr>
      </w:pPr>
    </w:p>
    <w:p w14:paraId="05EA4EC6" w14:textId="41D063D6" w:rsidR="00DE5219" w:rsidRPr="0083441C" w:rsidRDefault="00242D70">
      <w:pPr>
        <w:rPr>
          <w:b/>
          <w:bCs/>
        </w:rPr>
      </w:pPr>
      <w:r>
        <w:rPr>
          <w:b/>
          <w:bCs/>
        </w:rPr>
        <w:t xml:space="preserve">Resolution - </w:t>
      </w:r>
      <w:r w:rsidR="00DE5219" w:rsidRPr="0083441C">
        <w:rPr>
          <w:b/>
          <w:bCs/>
        </w:rPr>
        <w:t>Gun Safety Program</w:t>
      </w:r>
    </w:p>
    <w:p w14:paraId="3FB7BF37" w14:textId="072F852A" w:rsidR="00B014EC" w:rsidRDefault="00B014EC"/>
    <w:p w14:paraId="45144A1D" w14:textId="3CD612CE" w:rsidR="00B014EC" w:rsidRDefault="00B014EC">
      <w:r>
        <w:t xml:space="preserve">Whereas, gun ownership is fundamental to the rights of American citizens, and </w:t>
      </w:r>
    </w:p>
    <w:p w14:paraId="31889D3F" w14:textId="6F785449" w:rsidR="00B014EC" w:rsidRDefault="00B014EC">
      <w:r>
        <w:t>Whereas, Wyoming has more guns per capita than any other state in the Union, and</w:t>
      </w:r>
    </w:p>
    <w:p w14:paraId="76466369" w14:textId="45E89133" w:rsidR="00B014EC" w:rsidRDefault="00B014EC" w:rsidP="00A93771">
      <w:pPr>
        <w:pStyle w:val="NoSpacing"/>
      </w:pPr>
      <w:proofErr w:type="gramStart"/>
      <w:r>
        <w:t>Whereas,</w:t>
      </w:r>
      <w:proofErr w:type="gramEnd"/>
      <w:r>
        <w:t xml:space="preserve"> </w:t>
      </w:r>
      <w:r w:rsidR="00BE6287">
        <w:t xml:space="preserve">gun safety is best promoted </w:t>
      </w:r>
      <w:r w:rsidR="00A93771">
        <w:t>early and often and should be part of every</w:t>
      </w:r>
    </w:p>
    <w:p w14:paraId="061736AF" w14:textId="4399934B" w:rsidR="00A93771" w:rsidRDefault="00A93771" w:rsidP="00A93771">
      <w:pPr>
        <w:pStyle w:val="NoSpacing"/>
      </w:pPr>
    </w:p>
    <w:p w14:paraId="75B4752A" w14:textId="497D9964" w:rsidR="00A93771" w:rsidRDefault="00A93771" w:rsidP="00A93771">
      <w:pPr>
        <w:pStyle w:val="NoSpacing"/>
      </w:pPr>
      <w:r>
        <w:t>Wyoming student’s education.</w:t>
      </w:r>
    </w:p>
    <w:p w14:paraId="72726FF6" w14:textId="2B3E1A05" w:rsidR="00A93771" w:rsidRDefault="00A93771" w:rsidP="00A93771">
      <w:pPr>
        <w:pStyle w:val="NoSpacing"/>
      </w:pPr>
    </w:p>
    <w:p w14:paraId="0878E9CB" w14:textId="7D10093C" w:rsidR="00A93771" w:rsidRDefault="00A93771" w:rsidP="00A93771">
      <w:pPr>
        <w:pStyle w:val="NoSpacing"/>
      </w:pPr>
      <w:proofErr w:type="gramStart"/>
      <w:r>
        <w:t>Therefore</w:t>
      </w:r>
      <w:proofErr w:type="gramEnd"/>
      <w:r>
        <w:t xml:space="preserve"> be is resolved that the Wyoming Department of Education and the Superintendent</w:t>
      </w:r>
    </w:p>
    <w:p w14:paraId="6B3F3C54" w14:textId="4AC95C48" w:rsidR="00A93771" w:rsidRDefault="00A93771" w:rsidP="00A93771">
      <w:pPr>
        <w:pStyle w:val="NoSpacing"/>
      </w:pPr>
    </w:p>
    <w:p w14:paraId="29E60C07" w14:textId="7875C180" w:rsidR="00A93771" w:rsidRDefault="00A93771" w:rsidP="00A93771">
      <w:r>
        <w:t xml:space="preserve">of </w:t>
      </w:r>
      <w:r w:rsidR="00781503">
        <w:t>Public Instruction, shall provide for the education of all students in 5</w:t>
      </w:r>
      <w:r w:rsidR="00781503" w:rsidRPr="00781503">
        <w:rPr>
          <w:vertAlign w:val="superscript"/>
        </w:rPr>
        <w:t>th</w:t>
      </w:r>
      <w:r w:rsidR="00781503">
        <w:t>, 8</w:t>
      </w:r>
      <w:r w:rsidR="00781503" w:rsidRPr="00781503">
        <w:rPr>
          <w:vertAlign w:val="superscript"/>
        </w:rPr>
        <w:t>th</w:t>
      </w:r>
      <w:r w:rsidR="00781503">
        <w:t xml:space="preserve"> and 12</w:t>
      </w:r>
      <w:r w:rsidR="00781503" w:rsidRPr="00781503">
        <w:rPr>
          <w:vertAlign w:val="superscript"/>
        </w:rPr>
        <w:t>th</w:t>
      </w:r>
      <w:r w:rsidR="00781503">
        <w:t xml:space="preserve"> grade</w:t>
      </w:r>
    </w:p>
    <w:p w14:paraId="588D3CA4" w14:textId="2A13F48A" w:rsidR="00781503" w:rsidRDefault="00781503" w:rsidP="00A93771">
      <w:r>
        <w:t>with a gun safety program utilizing a nationally recognized gun safety program.</w:t>
      </w:r>
    </w:p>
    <w:p w14:paraId="5A992095" w14:textId="3F83D4C9" w:rsidR="00781503" w:rsidRDefault="00781503" w:rsidP="00A93771"/>
    <w:p w14:paraId="3F8708FF" w14:textId="3A7100A5" w:rsidR="00781503" w:rsidRDefault="00781503" w:rsidP="00A93771"/>
    <w:p w14:paraId="1C3283E6" w14:textId="58FACCBE" w:rsidR="00781503" w:rsidRDefault="00781503" w:rsidP="00A93771"/>
    <w:p w14:paraId="288D8C16" w14:textId="5943F385" w:rsidR="00781503" w:rsidRDefault="00781503" w:rsidP="00A93771"/>
    <w:p w14:paraId="1EE212C1" w14:textId="61F63CFE" w:rsidR="00781503" w:rsidRDefault="00781503" w:rsidP="00A93771"/>
    <w:p w14:paraId="3E8ED608" w14:textId="08B5D11E" w:rsidR="00781503" w:rsidRDefault="00781503" w:rsidP="00A93771"/>
    <w:p w14:paraId="42242811" w14:textId="0021E88D" w:rsidR="00781503" w:rsidRDefault="00781503" w:rsidP="00A93771"/>
    <w:p w14:paraId="2FE30A91" w14:textId="34193000" w:rsidR="00781503" w:rsidRDefault="00781503" w:rsidP="00A93771"/>
    <w:p w14:paraId="45533143" w14:textId="2395B933" w:rsidR="00781503" w:rsidRDefault="00781503" w:rsidP="00A93771"/>
    <w:p w14:paraId="41EE958C" w14:textId="78EBE24A" w:rsidR="00781503" w:rsidRDefault="00781503" w:rsidP="00A93771"/>
    <w:p w14:paraId="0C552733" w14:textId="39CD7BD0" w:rsidR="00781503" w:rsidRDefault="00781503" w:rsidP="00A93771"/>
    <w:p w14:paraId="1B139B74" w14:textId="5A3F7027" w:rsidR="00781503" w:rsidRDefault="00781503" w:rsidP="00A93771"/>
    <w:p w14:paraId="4EBE7F27" w14:textId="7D20E616" w:rsidR="00781503" w:rsidRDefault="00781503" w:rsidP="00A93771"/>
    <w:p w14:paraId="7227E1E9" w14:textId="7F1294A9" w:rsidR="00781503" w:rsidRDefault="00781503" w:rsidP="00A93771"/>
    <w:p w14:paraId="06DE22B1" w14:textId="12E58731" w:rsidR="00781503" w:rsidRDefault="00781503" w:rsidP="00A93771"/>
    <w:p w14:paraId="0A8020B2" w14:textId="7073017C" w:rsidR="00781503" w:rsidRDefault="00781503" w:rsidP="00A93771"/>
    <w:p w14:paraId="070CF46D" w14:textId="1709AF2D" w:rsidR="00781503" w:rsidRDefault="00781503" w:rsidP="00A93771"/>
    <w:p w14:paraId="2D8474FA" w14:textId="0CE51856" w:rsidR="00781503" w:rsidRPr="00242D70" w:rsidRDefault="00781503" w:rsidP="00A93771">
      <w:pPr>
        <w:rPr>
          <w:b/>
          <w:bCs/>
          <w:u w:val="single"/>
        </w:rPr>
      </w:pPr>
      <w:r w:rsidRPr="00242D70">
        <w:rPr>
          <w:b/>
          <w:bCs/>
          <w:u w:val="single"/>
        </w:rPr>
        <w:lastRenderedPageBreak/>
        <w:t>Education</w:t>
      </w:r>
    </w:p>
    <w:p w14:paraId="4BE34367" w14:textId="689DAE0B" w:rsidR="00DE5219" w:rsidRDefault="00DE5219" w:rsidP="00A93771">
      <w:pPr>
        <w:rPr>
          <w:u w:val="single"/>
        </w:rPr>
      </w:pPr>
    </w:p>
    <w:p w14:paraId="042ABDDB" w14:textId="26213904" w:rsidR="00DE5219" w:rsidRPr="0083441C" w:rsidRDefault="00242D70" w:rsidP="00A93771">
      <w:pPr>
        <w:rPr>
          <w:b/>
          <w:bCs/>
        </w:rPr>
      </w:pPr>
      <w:r>
        <w:rPr>
          <w:b/>
          <w:bCs/>
        </w:rPr>
        <w:t xml:space="preserve">Resolution - </w:t>
      </w:r>
      <w:r w:rsidR="00DE5219" w:rsidRPr="0083441C">
        <w:rPr>
          <w:b/>
          <w:bCs/>
        </w:rPr>
        <w:t>School Choice</w:t>
      </w:r>
    </w:p>
    <w:p w14:paraId="525A060D" w14:textId="62A6F8C3" w:rsidR="00781503" w:rsidRDefault="00781503" w:rsidP="00A93771"/>
    <w:p w14:paraId="3AA23B17" w14:textId="421E72F2" w:rsidR="00781503" w:rsidRDefault="00781503" w:rsidP="00A93771">
      <w:proofErr w:type="gramStart"/>
      <w:r>
        <w:t>Whereas,</w:t>
      </w:r>
      <w:proofErr w:type="gramEnd"/>
      <w:r>
        <w:t xml:space="preserve"> the Wyoming Republican Party believes in equal education opportunities for all our children;</w:t>
      </w:r>
    </w:p>
    <w:p w14:paraId="252C7C24" w14:textId="518B6412" w:rsidR="00781503" w:rsidRDefault="00781503" w:rsidP="00A93771">
      <w:r>
        <w:t>and</w:t>
      </w:r>
    </w:p>
    <w:p w14:paraId="3631ABC6" w14:textId="185EDC8D" w:rsidR="00781503" w:rsidRDefault="00781503" w:rsidP="00A93771">
      <w:proofErr w:type="gramStart"/>
      <w:r>
        <w:t>Whereas,</w:t>
      </w:r>
      <w:proofErr w:type="gramEnd"/>
      <w:r>
        <w:t xml:space="preserve"> Article 2 of the Republican Party’s Platform states that “Every citizen is equal before, equally</w:t>
      </w:r>
    </w:p>
    <w:p w14:paraId="670784DE" w14:textId="0A3FBBC2" w:rsidR="00781503" w:rsidRDefault="00781503" w:rsidP="00A93771">
      <w:r>
        <w:t xml:space="preserve">protected </w:t>
      </w:r>
      <w:proofErr w:type="gramStart"/>
      <w:r>
        <w:t>b ,</w:t>
      </w:r>
      <w:proofErr w:type="gramEnd"/>
      <w:r>
        <w:t xml:space="preserve"> and equally subject to, the law”, and</w:t>
      </w:r>
    </w:p>
    <w:p w14:paraId="5D59BFE3" w14:textId="5097CFFD" w:rsidR="00781503" w:rsidRDefault="00781503" w:rsidP="00A93771">
      <w:proofErr w:type="gramStart"/>
      <w:r>
        <w:t>Whereas,</w:t>
      </w:r>
      <w:proofErr w:type="gramEnd"/>
      <w:r>
        <w:t xml:space="preserve"> Wyoming’s Equal Protection Clause mandates fiscal neutrality in school funding: and</w:t>
      </w:r>
    </w:p>
    <w:p w14:paraId="6B130A01" w14:textId="7F83D4AD" w:rsidR="00781503" w:rsidRDefault="00781503" w:rsidP="00A93771">
      <w:proofErr w:type="gramStart"/>
      <w:r>
        <w:t>Whereas,</w:t>
      </w:r>
      <w:proofErr w:type="gramEnd"/>
      <w:r>
        <w:t xml:space="preserve"> some Wyoming parents choose to send their children to private schools or home school; and</w:t>
      </w:r>
    </w:p>
    <w:p w14:paraId="7F82FCBC" w14:textId="6323A191" w:rsidR="00781503" w:rsidRDefault="00781503" w:rsidP="00A93771">
      <w:proofErr w:type="gramStart"/>
      <w:r>
        <w:t>Whereas,</w:t>
      </w:r>
      <w:proofErr w:type="gramEnd"/>
      <w:r>
        <w:t xml:space="preserve"> as present the cost of this education</w:t>
      </w:r>
      <w:r w:rsidR="000918C5">
        <w:t xml:space="preserve"> option is not compensated by the State of Wyoming and must be borne by those families or private donations; and</w:t>
      </w:r>
    </w:p>
    <w:p w14:paraId="68FA231F" w14:textId="41D81335" w:rsidR="000918C5" w:rsidRDefault="000918C5" w:rsidP="00A93771">
      <w:proofErr w:type="gramStart"/>
      <w:r>
        <w:t>Whereas,</w:t>
      </w:r>
      <w:proofErr w:type="gramEnd"/>
      <w:r>
        <w:t xml:space="preserve"> the reality is that families that don’t have the capital in fact do not have real school choice; and</w:t>
      </w:r>
    </w:p>
    <w:p w14:paraId="1965C188" w14:textId="5C1CE2A9" w:rsidR="000918C5" w:rsidRDefault="000918C5" w:rsidP="00A93771">
      <w:proofErr w:type="gramStart"/>
      <w:r>
        <w:t>Whereas,</w:t>
      </w:r>
      <w:proofErr w:type="gramEnd"/>
      <w:r>
        <w:t xml:space="preserve"> the State of Wyoming is currently spending approximately $16,304 per child for public school education; and</w:t>
      </w:r>
    </w:p>
    <w:p w14:paraId="5B305D7C" w14:textId="36464247" w:rsidR="000918C5" w:rsidRDefault="000918C5" w:rsidP="00A93771">
      <w:proofErr w:type="gramStart"/>
      <w:r>
        <w:t>Whereas,</w:t>
      </w:r>
      <w:proofErr w:type="gramEnd"/>
      <w:r>
        <w:t xml:space="preserve"> the average cost for private elementary school tuition in Wyoming is approximately $3,665 and secondary school tuition is approximately $14,425.</w:t>
      </w:r>
    </w:p>
    <w:p w14:paraId="40697562" w14:textId="266F68AE" w:rsidR="000918C5" w:rsidRDefault="000918C5" w:rsidP="00A93771">
      <w:r>
        <w:t>NOW, THEREFORE, BE IT RESOLVED that the Wyoming Republican Party supports school choice.</w:t>
      </w:r>
    </w:p>
    <w:p w14:paraId="1B0FA11F" w14:textId="41A4E7CC" w:rsidR="000918C5" w:rsidRDefault="000918C5" w:rsidP="00A93771"/>
    <w:p w14:paraId="6E5D4629" w14:textId="0B5996EC" w:rsidR="000918C5" w:rsidRDefault="000918C5" w:rsidP="00A93771"/>
    <w:p w14:paraId="06FF9150" w14:textId="157658AC" w:rsidR="000918C5" w:rsidRDefault="000918C5" w:rsidP="00A93771"/>
    <w:p w14:paraId="78347135" w14:textId="0EE7FD56" w:rsidR="000918C5" w:rsidRDefault="000918C5" w:rsidP="00A93771"/>
    <w:p w14:paraId="74EE821D" w14:textId="7D028360" w:rsidR="000918C5" w:rsidRDefault="000918C5" w:rsidP="00A93771"/>
    <w:p w14:paraId="6476E8FE" w14:textId="40D54080" w:rsidR="000918C5" w:rsidRDefault="000918C5" w:rsidP="00A93771"/>
    <w:p w14:paraId="50183B60" w14:textId="4CAAB9A6" w:rsidR="000918C5" w:rsidRDefault="000918C5" w:rsidP="00A93771"/>
    <w:p w14:paraId="4CA10519" w14:textId="584D6A38" w:rsidR="000918C5" w:rsidRDefault="000918C5" w:rsidP="00A93771"/>
    <w:p w14:paraId="2CF0D3E4" w14:textId="2DFD9ABC" w:rsidR="000918C5" w:rsidRDefault="000918C5" w:rsidP="00A93771"/>
    <w:p w14:paraId="7525EE05" w14:textId="4B2919D8" w:rsidR="000918C5" w:rsidRDefault="000918C5" w:rsidP="00A93771"/>
    <w:p w14:paraId="02D16032" w14:textId="22CA7569" w:rsidR="009274C9" w:rsidRDefault="009274C9" w:rsidP="00A93771"/>
    <w:p w14:paraId="3B8B429C" w14:textId="77777777" w:rsidR="009274C9" w:rsidRPr="00242D70" w:rsidRDefault="009274C9">
      <w:pPr>
        <w:rPr>
          <w:b/>
          <w:bCs/>
          <w:sz w:val="24"/>
          <w:szCs w:val="24"/>
        </w:rPr>
      </w:pPr>
      <w:r w:rsidRPr="00242D70">
        <w:rPr>
          <w:b/>
          <w:bCs/>
          <w:sz w:val="24"/>
          <w:szCs w:val="24"/>
          <w:u w:val="single"/>
        </w:rPr>
        <w:lastRenderedPageBreak/>
        <w:t xml:space="preserve">Education </w:t>
      </w:r>
    </w:p>
    <w:p w14:paraId="25AB9AA0" w14:textId="77777777" w:rsidR="009274C9" w:rsidRDefault="009274C9">
      <w:pPr>
        <w:rPr>
          <w:sz w:val="24"/>
          <w:szCs w:val="24"/>
        </w:rPr>
      </w:pPr>
    </w:p>
    <w:p w14:paraId="1F6F2AF4" w14:textId="3884755B" w:rsidR="009274C9" w:rsidRPr="0083441C" w:rsidRDefault="00242D70">
      <w:pPr>
        <w:rPr>
          <w:b/>
          <w:bCs/>
          <w:sz w:val="24"/>
          <w:szCs w:val="24"/>
        </w:rPr>
      </w:pPr>
      <w:r>
        <w:rPr>
          <w:b/>
          <w:bCs/>
          <w:sz w:val="24"/>
          <w:szCs w:val="24"/>
        </w:rPr>
        <w:t xml:space="preserve">Resolution - </w:t>
      </w:r>
      <w:r w:rsidR="009274C9" w:rsidRPr="0083441C">
        <w:rPr>
          <w:b/>
          <w:bCs/>
          <w:sz w:val="24"/>
          <w:szCs w:val="24"/>
        </w:rPr>
        <w:t>Abolish Department of Education and Increase District Level Responsibility</w:t>
      </w:r>
    </w:p>
    <w:p w14:paraId="66415190" w14:textId="77777777" w:rsidR="009274C9" w:rsidRDefault="009274C9">
      <w:pPr>
        <w:rPr>
          <w:sz w:val="24"/>
          <w:szCs w:val="24"/>
        </w:rPr>
      </w:pPr>
    </w:p>
    <w:p w14:paraId="2651DEB0" w14:textId="77777777" w:rsidR="009274C9" w:rsidRDefault="009274C9">
      <w:pPr>
        <w:rPr>
          <w:sz w:val="24"/>
          <w:szCs w:val="24"/>
        </w:rPr>
      </w:pPr>
      <w:r>
        <w:rPr>
          <w:sz w:val="24"/>
          <w:szCs w:val="24"/>
        </w:rPr>
        <w:t>WHEREAS we the people have the primary duty to educate our children and we have delegated certain, limited power to the government to help us in our duty, and</w:t>
      </w:r>
    </w:p>
    <w:p w14:paraId="2FE0B445" w14:textId="77777777" w:rsidR="009274C9" w:rsidRDefault="009274C9">
      <w:pPr>
        <w:rPr>
          <w:sz w:val="24"/>
          <w:szCs w:val="24"/>
        </w:rPr>
      </w:pPr>
      <w:r>
        <w:rPr>
          <w:sz w:val="24"/>
          <w:szCs w:val="24"/>
        </w:rPr>
        <w:t>WHEREAS the state in not spending their money on education. We the people are spending our money on education. Government doesn’t produce wealth, people do, and</w:t>
      </w:r>
    </w:p>
    <w:p w14:paraId="0197DA47" w14:textId="77777777" w:rsidR="009274C9" w:rsidRDefault="009274C9">
      <w:pPr>
        <w:rPr>
          <w:sz w:val="24"/>
          <w:szCs w:val="24"/>
        </w:rPr>
      </w:pPr>
      <w:r>
        <w:rPr>
          <w:sz w:val="24"/>
          <w:szCs w:val="24"/>
        </w:rPr>
        <w:t>WHEREAS the children enrolled in public education are not children of the state, they are children of parents, and</w:t>
      </w:r>
    </w:p>
    <w:p w14:paraId="095EE231" w14:textId="77777777" w:rsidR="00AF51A1" w:rsidRDefault="009274C9">
      <w:pPr>
        <w:rPr>
          <w:sz w:val="24"/>
          <w:szCs w:val="24"/>
        </w:rPr>
      </w:pPr>
      <w:r>
        <w:rPr>
          <w:sz w:val="24"/>
          <w:szCs w:val="24"/>
        </w:rPr>
        <w:t>WHEREAS</w:t>
      </w:r>
      <w:r w:rsidR="00AF51A1">
        <w:rPr>
          <w:sz w:val="24"/>
          <w:szCs w:val="24"/>
        </w:rPr>
        <w:t xml:space="preserve"> education need not be accountable to the state. Education needs to be accountable to the parents whose authority, money and children are the substance of educational system in existence today.</w:t>
      </w:r>
    </w:p>
    <w:p w14:paraId="7FE2B9FC" w14:textId="77777777" w:rsidR="00AF51A1" w:rsidRDefault="00AF51A1">
      <w:pPr>
        <w:rPr>
          <w:sz w:val="24"/>
          <w:szCs w:val="24"/>
        </w:rPr>
      </w:pPr>
      <w:proofErr w:type="gramStart"/>
      <w:r>
        <w:rPr>
          <w:sz w:val="24"/>
          <w:szCs w:val="24"/>
        </w:rPr>
        <w:t>THEREFORE</w:t>
      </w:r>
      <w:proofErr w:type="gramEnd"/>
      <w:r>
        <w:rPr>
          <w:sz w:val="24"/>
          <w:szCs w:val="24"/>
        </w:rPr>
        <w:t xml:space="preserve"> BE IT RESOLVED that the Wyoming Republican Party supports the setting of standards, assessments and curriculum at the district level, and</w:t>
      </w:r>
    </w:p>
    <w:p w14:paraId="4C070C0B" w14:textId="0A728178" w:rsidR="009274C9" w:rsidRPr="009274C9" w:rsidRDefault="00AF51A1">
      <w:pPr>
        <w:rPr>
          <w:sz w:val="24"/>
          <w:szCs w:val="24"/>
          <w:u w:val="single"/>
        </w:rPr>
      </w:pPr>
      <w:r>
        <w:rPr>
          <w:sz w:val="24"/>
          <w:szCs w:val="24"/>
        </w:rPr>
        <w:t>BE IT FURTHER RESOLVED that the Wyoming Republican Party supports the abolishment of the U.S. Department of Education.</w:t>
      </w:r>
      <w:r w:rsidR="009274C9" w:rsidRPr="009274C9">
        <w:rPr>
          <w:sz w:val="24"/>
          <w:szCs w:val="24"/>
          <w:u w:val="single"/>
        </w:rPr>
        <w:br w:type="page"/>
      </w:r>
    </w:p>
    <w:p w14:paraId="14051A31" w14:textId="77777777" w:rsidR="000918C5" w:rsidRDefault="000918C5" w:rsidP="00A93771"/>
    <w:p w14:paraId="3C101A22" w14:textId="02CEA245" w:rsidR="000918C5" w:rsidRPr="00242D70" w:rsidRDefault="000918C5" w:rsidP="00A93771">
      <w:pPr>
        <w:rPr>
          <w:b/>
          <w:bCs/>
          <w:u w:val="single"/>
        </w:rPr>
      </w:pPr>
      <w:r w:rsidRPr="00242D70">
        <w:rPr>
          <w:b/>
          <w:bCs/>
          <w:u w:val="single"/>
        </w:rPr>
        <w:t>Energy</w:t>
      </w:r>
    </w:p>
    <w:p w14:paraId="4C33EBCF" w14:textId="703784A1" w:rsidR="000918C5" w:rsidRDefault="000918C5" w:rsidP="00A93771"/>
    <w:p w14:paraId="1CE806E8" w14:textId="4E216DFE" w:rsidR="00DE5219" w:rsidRPr="0083441C" w:rsidRDefault="00242D70" w:rsidP="00A93771">
      <w:pPr>
        <w:rPr>
          <w:b/>
          <w:bCs/>
        </w:rPr>
      </w:pPr>
      <w:r>
        <w:rPr>
          <w:b/>
          <w:bCs/>
        </w:rPr>
        <w:t xml:space="preserve">Resolution - </w:t>
      </w:r>
      <w:r w:rsidR="00DE5219" w:rsidRPr="0083441C">
        <w:rPr>
          <w:b/>
          <w:bCs/>
        </w:rPr>
        <w:t>Harden the Grid</w:t>
      </w:r>
    </w:p>
    <w:p w14:paraId="32F21ECC" w14:textId="77777777" w:rsidR="00DE5219" w:rsidRDefault="00DE5219" w:rsidP="00A93771"/>
    <w:p w14:paraId="7DB0D368" w14:textId="6BD716CB" w:rsidR="000918C5" w:rsidRDefault="000918C5" w:rsidP="00A93771">
      <w:r>
        <w:t xml:space="preserve">Whereas the Congress and Federal Government are not hardening the electrical grid </w:t>
      </w:r>
      <w:r w:rsidR="00311AA5">
        <w:t xml:space="preserve">of the U.S. against </w:t>
      </w:r>
      <w:proofErr w:type="gramStart"/>
      <w:r w:rsidR="00311AA5">
        <w:t>attack;</w:t>
      </w:r>
      <w:proofErr w:type="gramEnd"/>
    </w:p>
    <w:p w14:paraId="390204AF" w14:textId="618C6C22" w:rsidR="00311AA5" w:rsidRDefault="00311AA5" w:rsidP="00A93771">
      <w:r>
        <w:t>Therefore, be it resolved that the Wyoming Republican Party strongly supports hardening the grid by the State of Wyoming. We further urge all other states to do likewise.</w:t>
      </w:r>
    </w:p>
    <w:p w14:paraId="631D2F3D" w14:textId="71AA1DA9" w:rsidR="00311AA5" w:rsidRDefault="00311AA5" w:rsidP="00A93771"/>
    <w:p w14:paraId="2640C8D1" w14:textId="1E64CD79" w:rsidR="00311AA5" w:rsidRDefault="00311AA5" w:rsidP="00A93771"/>
    <w:p w14:paraId="1C2B62BE" w14:textId="4777C6F3" w:rsidR="00311AA5" w:rsidRDefault="00311AA5" w:rsidP="00A93771"/>
    <w:p w14:paraId="59182D65" w14:textId="0F9262B9" w:rsidR="00311AA5" w:rsidRDefault="00311AA5" w:rsidP="00A93771"/>
    <w:p w14:paraId="7DE1FD50" w14:textId="61BFE969" w:rsidR="00311AA5" w:rsidRDefault="00311AA5" w:rsidP="00A93771"/>
    <w:p w14:paraId="1A6A4B05" w14:textId="7ACCCB8A" w:rsidR="00311AA5" w:rsidRDefault="00311AA5" w:rsidP="00A93771"/>
    <w:p w14:paraId="1DA96D56" w14:textId="07D44DFE" w:rsidR="00311AA5" w:rsidRDefault="00311AA5" w:rsidP="00A93771"/>
    <w:p w14:paraId="76C0C344" w14:textId="5C0FF82B" w:rsidR="00311AA5" w:rsidRDefault="00311AA5" w:rsidP="00A93771"/>
    <w:p w14:paraId="6BB07C2F" w14:textId="6C990CDC" w:rsidR="00311AA5" w:rsidRDefault="00311AA5" w:rsidP="00A93771"/>
    <w:p w14:paraId="468F4271" w14:textId="00F4BFE6" w:rsidR="00311AA5" w:rsidRDefault="00311AA5" w:rsidP="00A93771"/>
    <w:p w14:paraId="48727BAC" w14:textId="6AFF5A43" w:rsidR="00311AA5" w:rsidRDefault="00311AA5" w:rsidP="00A93771"/>
    <w:p w14:paraId="6136AD68" w14:textId="09A74C5F" w:rsidR="00311AA5" w:rsidRDefault="00311AA5" w:rsidP="00A93771"/>
    <w:p w14:paraId="722986F7" w14:textId="3E2BA33F" w:rsidR="00311AA5" w:rsidRDefault="00311AA5" w:rsidP="00A93771"/>
    <w:p w14:paraId="2B2288EC" w14:textId="66EB81D3" w:rsidR="00311AA5" w:rsidRDefault="00311AA5" w:rsidP="00A93771"/>
    <w:p w14:paraId="73E06F6A" w14:textId="041F27B4" w:rsidR="00311AA5" w:rsidRDefault="00311AA5" w:rsidP="00A93771"/>
    <w:p w14:paraId="3A42D0F9" w14:textId="3057BD38" w:rsidR="00311AA5" w:rsidRDefault="00311AA5" w:rsidP="00A93771"/>
    <w:p w14:paraId="3102E23D" w14:textId="56AE1048" w:rsidR="00311AA5" w:rsidRDefault="00311AA5" w:rsidP="00A93771"/>
    <w:p w14:paraId="6EB376FD" w14:textId="75E8CA22" w:rsidR="00311AA5" w:rsidRDefault="00311AA5" w:rsidP="00A93771"/>
    <w:p w14:paraId="7E9F6EDD" w14:textId="456CFF82" w:rsidR="00311AA5" w:rsidRDefault="00311AA5" w:rsidP="00A93771"/>
    <w:p w14:paraId="0192F55F" w14:textId="7DDBFA80" w:rsidR="00311AA5" w:rsidRDefault="00311AA5" w:rsidP="00A93771"/>
    <w:p w14:paraId="7B25FB28" w14:textId="7B21203E" w:rsidR="00311AA5" w:rsidRDefault="00311AA5" w:rsidP="00A93771"/>
    <w:p w14:paraId="2C777877" w14:textId="0D117156" w:rsidR="00311AA5" w:rsidRPr="00242D70" w:rsidRDefault="00311AA5" w:rsidP="00A93771">
      <w:pPr>
        <w:rPr>
          <w:b/>
          <w:bCs/>
          <w:u w:val="single"/>
        </w:rPr>
      </w:pPr>
      <w:r w:rsidRPr="00242D70">
        <w:rPr>
          <w:b/>
          <w:bCs/>
          <w:u w:val="single"/>
        </w:rPr>
        <w:t>Jobs and Economy</w:t>
      </w:r>
    </w:p>
    <w:p w14:paraId="7135B087" w14:textId="0D943E3E" w:rsidR="00311AA5" w:rsidRDefault="00311AA5" w:rsidP="00A93771"/>
    <w:p w14:paraId="0B247CF6" w14:textId="449343E0" w:rsidR="00DE5219" w:rsidRPr="0083441C" w:rsidRDefault="00242D70" w:rsidP="00A93771">
      <w:pPr>
        <w:rPr>
          <w:b/>
          <w:bCs/>
        </w:rPr>
      </w:pPr>
      <w:r>
        <w:rPr>
          <w:b/>
          <w:bCs/>
        </w:rPr>
        <w:t xml:space="preserve">Resolution - </w:t>
      </w:r>
      <w:r w:rsidR="00DE5219" w:rsidRPr="0083441C">
        <w:rPr>
          <w:b/>
          <w:bCs/>
        </w:rPr>
        <w:t xml:space="preserve">Moratorium on closing </w:t>
      </w:r>
      <w:r>
        <w:rPr>
          <w:b/>
          <w:bCs/>
        </w:rPr>
        <w:t xml:space="preserve">coal fired </w:t>
      </w:r>
      <w:r w:rsidR="00DE5219" w:rsidRPr="0083441C">
        <w:rPr>
          <w:b/>
          <w:bCs/>
        </w:rPr>
        <w:t>power plants</w:t>
      </w:r>
    </w:p>
    <w:p w14:paraId="33B6EBDC" w14:textId="77777777" w:rsidR="00DE5219" w:rsidRDefault="00DE5219" w:rsidP="00A93771"/>
    <w:p w14:paraId="5F93C687" w14:textId="1BE0C626" w:rsidR="00311AA5" w:rsidRDefault="00311AA5" w:rsidP="00A93771">
      <w:r>
        <w:t xml:space="preserve">Whereas our living, our safety and our freedom depend on reliable, affordable </w:t>
      </w:r>
      <w:proofErr w:type="gramStart"/>
      <w:r>
        <w:t>electricity;</w:t>
      </w:r>
      <w:proofErr w:type="gramEnd"/>
    </w:p>
    <w:p w14:paraId="3F3564AB" w14:textId="191E65DE" w:rsidR="00311AA5" w:rsidRDefault="00311AA5" w:rsidP="00A93771">
      <w:r>
        <w:t>Therefore, be it resolved that the Wyoming Republican Party calls for a moratorium on the closure of any coal fired power plants unless and until other sources of electricity are in place to replace them equal or greater in reliability and as economical or cheaper without any government subsidy.</w:t>
      </w:r>
    </w:p>
    <w:p w14:paraId="3E36A2C1" w14:textId="510EAD4A" w:rsidR="00311AA5" w:rsidRDefault="00311AA5" w:rsidP="00A93771"/>
    <w:p w14:paraId="3B1ACE4B" w14:textId="0E68E7FE" w:rsidR="00311AA5" w:rsidRDefault="00311AA5" w:rsidP="00A93771"/>
    <w:p w14:paraId="6998BF75" w14:textId="23F5D096" w:rsidR="00311AA5" w:rsidRDefault="00311AA5" w:rsidP="00A93771"/>
    <w:p w14:paraId="284FBF3E" w14:textId="16688292" w:rsidR="00311AA5" w:rsidRDefault="00311AA5" w:rsidP="00A93771"/>
    <w:p w14:paraId="4265D4BC" w14:textId="579F04E4" w:rsidR="00311AA5" w:rsidRDefault="00311AA5" w:rsidP="00A93771"/>
    <w:p w14:paraId="0A8B7B71" w14:textId="240B6503" w:rsidR="00311AA5" w:rsidRDefault="00311AA5" w:rsidP="00A93771"/>
    <w:p w14:paraId="642ED817" w14:textId="7424C671" w:rsidR="00311AA5" w:rsidRDefault="00311AA5" w:rsidP="00A93771"/>
    <w:p w14:paraId="41DDBFF5" w14:textId="7319EAD9" w:rsidR="00311AA5" w:rsidRDefault="00311AA5" w:rsidP="00A93771"/>
    <w:p w14:paraId="445386A9" w14:textId="5361D6BD" w:rsidR="00311AA5" w:rsidRDefault="00311AA5" w:rsidP="00A93771"/>
    <w:p w14:paraId="6B77E63A" w14:textId="71C8298A" w:rsidR="00311AA5" w:rsidRDefault="00311AA5" w:rsidP="00A93771"/>
    <w:p w14:paraId="26EE97AF" w14:textId="2A3DD47D" w:rsidR="00311AA5" w:rsidRDefault="00311AA5" w:rsidP="00A93771"/>
    <w:p w14:paraId="210D96EE" w14:textId="2163E1EF" w:rsidR="00311AA5" w:rsidRDefault="00311AA5" w:rsidP="00A93771"/>
    <w:p w14:paraId="0FDF4D84" w14:textId="04AD8391" w:rsidR="00311AA5" w:rsidRDefault="00311AA5" w:rsidP="00A93771"/>
    <w:p w14:paraId="0F9D1783" w14:textId="189BBB28" w:rsidR="00311AA5" w:rsidRDefault="00311AA5" w:rsidP="00A93771"/>
    <w:p w14:paraId="2967BAB6" w14:textId="0B728F0B" w:rsidR="00311AA5" w:rsidRDefault="00311AA5" w:rsidP="00A93771"/>
    <w:p w14:paraId="44E651F1" w14:textId="52E26630" w:rsidR="00311AA5" w:rsidRDefault="00311AA5" w:rsidP="00A93771"/>
    <w:p w14:paraId="52771EE5" w14:textId="3EE920C4" w:rsidR="00311AA5" w:rsidRDefault="00311AA5" w:rsidP="00A93771"/>
    <w:p w14:paraId="109AD66C" w14:textId="1F20B132" w:rsidR="00311AA5" w:rsidRDefault="00311AA5" w:rsidP="00A93771"/>
    <w:p w14:paraId="443A9B56" w14:textId="176619B9" w:rsidR="00311AA5" w:rsidRDefault="00311AA5" w:rsidP="00A93771"/>
    <w:p w14:paraId="42F57BC3" w14:textId="5E99D276" w:rsidR="00311AA5" w:rsidRDefault="00311AA5" w:rsidP="00A93771"/>
    <w:p w14:paraId="4E2BE4EA" w14:textId="04F9BC01" w:rsidR="00311AA5" w:rsidRDefault="00311AA5" w:rsidP="00A93771"/>
    <w:p w14:paraId="6F5174CB" w14:textId="77777777" w:rsidR="00A15D5B" w:rsidRPr="00242D70" w:rsidRDefault="00A15D5B" w:rsidP="00A15D5B">
      <w:pPr>
        <w:autoSpaceDE w:val="0"/>
        <w:autoSpaceDN w:val="0"/>
        <w:adjustRightInd w:val="0"/>
        <w:spacing w:after="0" w:line="240" w:lineRule="auto"/>
        <w:rPr>
          <w:rFonts w:ascii="*Arial-Bold-4673-Identity-H" w:hAnsi="*Arial-Bold-4673-Identity-H" w:cs="*Arial-Bold-4673-Identity-H"/>
          <w:b/>
          <w:bCs/>
          <w:color w:val="101010"/>
        </w:rPr>
      </w:pPr>
      <w:r w:rsidRPr="00242D70">
        <w:rPr>
          <w:rFonts w:ascii="*Arial-Bold-4673-Identity-H" w:hAnsi="*Arial-Bold-4673-Identity-H" w:cs="*Arial-Bold-4673-Identity-H"/>
          <w:b/>
          <w:bCs/>
          <w:color w:val="101010"/>
          <w:u w:val="single"/>
        </w:rPr>
        <w:t xml:space="preserve">Jobs and Economy </w:t>
      </w:r>
    </w:p>
    <w:p w14:paraId="22FA8310" w14:textId="77777777" w:rsidR="00A15D5B" w:rsidRDefault="00A15D5B" w:rsidP="00A15D5B">
      <w:pPr>
        <w:autoSpaceDE w:val="0"/>
        <w:autoSpaceDN w:val="0"/>
        <w:adjustRightInd w:val="0"/>
        <w:spacing w:after="0" w:line="240" w:lineRule="auto"/>
        <w:rPr>
          <w:rFonts w:ascii="*Arial-Bold-4673-Identity-H" w:hAnsi="*Arial-Bold-4673-Identity-H" w:cs="*Arial-Bold-4673-Identity-H"/>
          <w:b/>
          <w:bCs/>
          <w:color w:val="101010"/>
        </w:rPr>
      </w:pPr>
    </w:p>
    <w:p w14:paraId="7F82C544" w14:textId="77777777" w:rsidR="00A15D5B" w:rsidRDefault="00A15D5B" w:rsidP="00A15D5B">
      <w:pPr>
        <w:autoSpaceDE w:val="0"/>
        <w:autoSpaceDN w:val="0"/>
        <w:adjustRightInd w:val="0"/>
        <w:spacing w:after="0" w:line="240" w:lineRule="auto"/>
        <w:rPr>
          <w:rFonts w:ascii="*Arial-Bold-4673-Identity-H" w:hAnsi="*Arial-Bold-4673-Identity-H" w:cs="*Arial-Bold-4673-Identity-H"/>
          <w:b/>
          <w:bCs/>
          <w:color w:val="101010"/>
        </w:rPr>
      </w:pPr>
    </w:p>
    <w:p w14:paraId="56D6B458" w14:textId="7576F282" w:rsidR="00A15D5B" w:rsidRPr="0083441C" w:rsidRDefault="00A15D5B" w:rsidP="00A15D5B">
      <w:pPr>
        <w:autoSpaceDE w:val="0"/>
        <w:autoSpaceDN w:val="0"/>
        <w:adjustRightInd w:val="0"/>
        <w:spacing w:after="0" w:line="240" w:lineRule="auto"/>
        <w:rPr>
          <w:rFonts w:ascii="*Arial-Bold-4673-Identity-H" w:hAnsi="*Arial-Bold-4673-Identity-H" w:cs="*Arial-Bold-4673-Identity-H"/>
          <w:b/>
          <w:bCs/>
          <w:color w:val="101010"/>
        </w:rPr>
      </w:pPr>
      <w:r w:rsidRPr="0083441C">
        <w:rPr>
          <w:rFonts w:ascii="*Arial-Bold-4673-Identity-H" w:hAnsi="*Arial-Bold-4673-Identity-H" w:cs="*Arial-Bold-4673-Identity-H"/>
          <w:b/>
          <w:bCs/>
          <w:color w:val="101010"/>
        </w:rPr>
        <w:t>Resolution</w:t>
      </w:r>
      <w:r w:rsidR="00242D70">
        <w:rPr>
          <w:rFonts w:ascii="*Arial-Bold-4673-Identity-H" w:hAnsi="*Arial-Bold-4673-Identity-H" w:cs="*Arial-Bold-4673-Identity-H"/>
          <w:b/>
          <w:bCs/>
          <w:color w:val="101010"/>
        </w:rPr>
        <w:t xml:space="preserve"> -</w:t>
      </w:r>
      <w:r w:rsidRPr="0083441C">
        <w:rPr>
          <w:rFonts w:ascii="*Arial-Bold-4673-Identity-H" w:hAnsi="*Arial-Bold-4673-Identity-H" w:cs="*Arial-Bold-4673-Identity-H"/>
          <w:b/>
          <w:bCs/>
          <w:color w:val="101010"/>
        </w:rPr>
        <w:t xml:space="preserve"> Against Tax Increases</w:t>
      </w:r>
    </w:p>
    <w:p w14:paraId="05D16A84" w14:textId="77777777" w:rsidR="00A15D5B" w:rsidRDefault="00A15D5B" w:rsidP="00A15D5B">
      <w:pPr>
        <w:autoSpaceDE w:val="0"/>
        <w:autoSpaceDN w:val="0"/>
        <w:adjustRightInd w:val="0"/>
        <w:spacing w:after="0" w:line="240" w:lineRule="auto"/>
        <w:rPr>
          <w:rFonts w:ascii="*Arial-Bold-4673-Identity-H" w:hAnsi="*Arial-Bold-4673-Identity-H" w:cs="*Arial-Bold-4673-Identity-H"/>
          <w:color w:val="101010"/>
        </w:rPr>
      </w:pPr>
    </w:p>
    <w:p w14:paraId="4DEFF590" w14:textId="77777777" w:rsidR="00A15D5B" w:rsidRPr="004721C8" w:rsidRDefault="00A15D5B" w:rsidP="00A15D5B">
      <w:pPr>
        <w:autoSpaceDE w:val="0"/>
        <w:autoSpaceDN w:val="0"/>
        <w:adjustRightInd w:val="0"/>
        <w:spacing w:after="0" w:line="240" w:lineRule="auto"/>
        <w:rPr>
          <w:rFonts w:ascii="*Arial-Bold-4673-Identity-H" w:hAnsi="*Arial-Bold-4673-Identity-H" w:cs="*Arial-Bold-4673-Identity-H"/>
          <w:color w:val="101010"/>
        </w:rPr>
      </w:pPr>
    </w:p>
    <w:p w14:paraId="09AC6437"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WHEREAS, the State of Wyoming and its people have long valued liberty, self-reliance and</w:t>
      </w:r>
    </w:p>
    <w:p w14:paraId="358D4FB9"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conservative values, and</w:t>
      </w:r>
    </w:p>
    <w:p w14:paraId="09383976"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
    <w:p w14:paraId="4D0121C2"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roofErr w:type="gramStart"/>
      <w:r>
        <w:rPr>
          <w:rFonts w:ascii="*Microsoft Sans Serif-4674-Iden" w:hAnsi="*Microsoft Sans Serif-4674-Iden" w:cs="*Microsoft Sans Serif-4674-Iden"/>
          <w:color w:val="101010"/>
        </w:rPr>
        <w:t>WHEREAS,</w:t>
      </w:r>
      <w:proofErr w:type="gramEnd"/>
      <w:r>
        <w:rPr>
          <w:rFonts w:ascii="*Microsoft Sans Serif-4674-Iden" w:hAnsi="*Microsoft Sans Serif-4674-Iden" w:cs="*Microsoft Sans Serif-4674-Iden"/>
          <w:color w:val="101010"/>
        </w:rPr>
        <w:t xml:space="preserve"> the Wyoming Republican Party from its inception has stood for those values, and</w:t>
      </w:r>
    </w:p>
    <w:p w14:paraId="3F78EAAA"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
    <w:p w14:paraId="1CCF57C6"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roofErr w:type="gramStart"/>
      <w:r>
        <w:rPr>
          <w:rFonts w:ascii="*Microsoft Sans Serif-4674-Iden" w:hAnsi="*Microsoft Sans Serif-4674-Iden" w:cs="*Microsoft Sans Serif-4674-Iden"/>
          <w:color w:val="101010"/>
        </w:rPr>
        <w:t>WHEREAS,</w:t>
      </w:r>
      <w:proofErr w:type="gramEnd"/>
      <w:r>
        <w:rPr>
          <w:rFonts w:ascii="*Microsoft Sans Serif-4674-Iden" w:hAnsi="*Microsoft Sans Serif-4674-Iden" w:cs="*Microsoft Sans Serif-4674-Iden"/>
          <w:color w:val="101010"/>
        </w:rPr>
        <w:t xml:space="preserve"> the Wyoming Republican Party Platform states: "Liberty is indivisible from economic</w:t>
      </w:r>
    </w:p>
    <w:p w14:paraId="5966FC81"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 xml:space="preserve">freedom. The </w:t>
      </w:r>
      <w:proofErr w:type="gramStart"/>
      <w:r>
        <w:rPr>
          <w:rFonts w:ascii="*Microsoft Sans Serif-4674-Iden" w:hAnsi="*Microsoft Sans Serif-4674-Iden" w:cs="*Microsoft Sans Serif-4674-Iden"/>
          <w:color w:val="101010"/>
        </w:rPr>
        <w:t>free market</w:t>
      </w:r>
      <w:proofErr w:type="gramEnd"/>
      <w:r>
        <w:rPr>
          <w:rFonts w:ascii="*Microsoft Sans Serif-4674-Iden" w:hAnsi="*Microsoft Sans Serif-4674-Iden" w:cs="*Microsoft Sans Serif-4674-Iden"/>
          <w:color w:val="101010"/>
        </w:rPr>
        <w:t xml:space="preserve"> economy is the economic system most compatible with the</w:t>
      </w:r>
    </w:p>
    <w:p w14:paraId="5EF1B5D5"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requirements of personal freedom and constitutional government.</w:t>
      </w:r>
    </w:p>
    <w:p w14:paraId="79D98577"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
    <w:p w14:paraId="28E22550"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roofErr w:type="gramStart"/>
      <w:r>
        <w:rPr>
          <w:rFonts w:ascii="*Microsoft Sans Serif-4674-Iden" w:hAnsi="*Microsoft Sans Serif-4674-Iden" w:cs="*Microsoft Sans Serif-4674-Iden"/>
          <w:color w:val="101010"/>
        </w:rPr>
        <w:t>WHEREAS,</w:t>
      </w:r>
      <w:proofErr w:type="gramEnd"/>
      <w:r>
        <w:rPr>
          <w:rFonts w:ascii="*Microsoft Sans Serif-4674-Iden" w:hAnsi="*Microsoft Sans Serif-4674-Iden" w:cs="*Microsoft Sans Serif-4674-Iden"/>
          <w:color w:val="101010"/>
        </w:rPr>
        <w:t xml:space="preserve"> Government's undue interference in the market, as well as the fiscal irresponsibility</w:t>
      </w:r>
    </w:p>
    <w:p w14:paraId="06BE23F1"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of government, results in economic inequity. There exists no fundamental right to the fruits of</w:t>
      </w:r>
    </w:p>
    <w:p w14:paraId="477578AB"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another person's labor</w:t>
      </w:r>
      <w:proofErr w:type="gramStart"/>
      <w:r>
        <w:rPr>
          <w:rFonts w:ascii="*Microsoft Sans Serif-4674-Iden" w:hAnsi="*Microsoft Sans Serif-4674-Iden" w:cs="*Microsoft Sans Serif-4674-Iden"/>
          <w:color w:val="101010"/>
        </w:rPr>
        <w:t>";</w:t>
      </w:r>
      <w:proofErr w:type="gramEnd"/>
    </w:p>
    <w:p w14:paraId="00A300BB"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p>
    <w:p w14:paraId="085FB9CA"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THEREFORE, BE IT RESOLVED, that the Wyoming Republican Party demands that the State</w:t>
      </w:r>
    </w:p>
    <w:p w14:paraId="5B67222B"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 xml:space="preserve">Legislature, the </w:t>
      </w:r>
      <w:proofErr w:type="gramStart"/>
      <w:r>
        <w:rPr>
          <w:rFonts w:ascii="*Microsoft Sans Serif-4674-Iden" w:hAnsi="*Microsoft Sans Serif-4674-Iden" w:cs="*Microsoft Sans Serif-4674-Iden"/>
          <w:color w:val="101010"/>
        </w:rPr>
        <w:t>Governor</w:t>
      </w:r>
      <w:proofErr w:type="gramEnd"/>
      <w:r>
        <w:rPr>
          <w:rFonts w:ascii="*Microsoft Sans Serif-4674-Iden" w:hAnsi="*Microsoft Sans Serif-4674-Iden" w:cs="*Microsoft Sans Serif-4674-Iden"/>
          <w:color w:val="101010"/>
        </w:rPr>
        <w:t xml:space="preserve"> and his Administration, in the practice of fiscal restraint and to</w:t>
      </w:r>
    </w:p>
    <w:p w14:paraId="1E96C246" w14:textId="77777777" w:rsidR="00A15D5B" w:rsidRDefault="00A15D5B" w:rsidP="00A15D5B">
      <w:pPr>
        <w:autoSpaceDE w:val="0"/>
        <w:autoSpaceDN w:val="0"/>
        <w:adjustRightInd w:val="0"/>
        <w:spacing w:after="0" w:line="240" w:lineRule="auto"/>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 xml:space="preserve">discourage unnecessary spending, shall cut </w:t>
      </w:r>
      <w:proofErr w:type="gramStart"/>
      <w:r>
        <w:rPr>
          <w:rFonts w:ascii="*Microsoft Sans Serif-4674-Iden" w:hAnsi="*Microsoft Sans Serif-4674-Iden" w:cs="*Microsoft Sans Serif-4674-Iden"/>
          <w:color w:val="101010"/>
        </w:rPr>
        <w:t>any and all</w:t>
      </w:r>
      <w:proofErr w:type="gramEnd"/>
      <w:r>
        <w:rPr>
          <w:rFonts w:ascii="*Microsoft Sans Serif-4674-Iden" w:hAnsi="*Microsoft Sans Serif-4674-Iden" w:cs="*Microsoft Sans Serif-4674-Iden"/>
          <w:color w:val="101010"/>
        </w:rPr>
        <w:t xml:space="preserve"> budget items rather than seek to increase</w:t>
      </w:r>
    </w:p>
    <w:p w14:paraId="18A7AFC7" w14:textId="77777777" w:rsidR="00A15D5B" w:rsidRDefault="00A15D5B" w:rsidP="00A15D5B">
      <w:pPr>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revenue streams.</w:t>
      </w:r>
    </w:p>
    <w:p w14:paraId="05A89B34" w14:textId="77777777" w:rsidR="00A15D5B" w:rsidRDefault="00A15D5B" w:rsidP="00A93771">
      <w:pPr>
        <w:rPr>
          <w:u w:val="single"/>
        </w:rPr>
      </w:pPr>
    </w:p>
    <w:p w14:paraId="0EA98E76" w14:textId="77777777" w:rsidR="00A15D5B" w:rsidRDefault="00A15D5B">
      <w:pPr>
        <w:rPr>
          <w:u w:val="single"/>
        </w:rPr>
      </w:pPr>
      <w:r>
        <w:rPr>
          <w:u w:val="single"/>
        </w:rPr>
        <w:br w:type="page"/>
      </w:r>
    </w:p>
    <w:p w14:paraId="604F7B58" w14:textId="3056D802" w:rsidR="00311AA5" w:rsidRPr="00242D70" w:rsidRDefault="00311AA5" w:rsidP="00A93771">
      <w:pPr>
        <w:rPr>
          <w:b/>
          <w:bCs/>
        </w:rPr>
      </w:pPr>
      <w:r w:rsidRPr="00242D70">
        <w:rPr>
          <w:b/>
          <w:bCs/>
          <w:u w:val="single"/>
        </w:rPr>
        <w:lastRenderedPageBreak/>
        <w:t xml:space="preserve">Immigration and Immigrants </w:t>
      </w:r>
    </w:p>
    <w:p w14:paraId="59E382D6" w14:textId="081F2F7A" w:rsidR="00311AA5" w:rsidRDefault="00311AA5" w:rsidP="00A93771"/>
    <w:p w14:paraId="2F6D05BB" w14:textId="42AD3404" w:rsidR="00311AA5" w:rsidRPr="0083441C" w:rsidRDefault="00242D70" w:rsidP="00A93771">
      <w:pPr>
        <w:rPr>
          <w:b/>
          <w:bCs/>
        </w:rPr>
      </w:pPr>
      <w:r>
        <w:rPr>
          <w:b/>
          <w:bCs/>
        </w:rPr>
        <w:t xml:space="preserve">Resolution - </w:t>
      </w:r>
      <w:r w:rsidR="00311AA5" w:rsidRPr="0083441C">
        <w:rPr>
          <w:b/>
          <w:bCs/>
        </w:rPr>
        <w:t>No Settlement Without Representation</w:t>
      </w:r>
    </w:p>
    <w:p w14:paraId="3FCABEDA" w14:textId="77777777" w:rsidR="00DE5219" w:rsidRDefault="00DE5219" w:rsidP="00A93771"/>
    <w:p w14:paraId="053B68BD" w14:textId="77777777" w:rsidR="00C20421" w:rsidRDefault="00C20421" w:rsidP="00C20421">
      <w:pPr>
        <w:autoSpaceDE w:val="0"/>
        <w:autoSpaceDN w:val="0"/>
        <w:adjustRightInd w:val="0"/>
        <w:spacing w:after="0" w:line="240" w:lineRule="auto"/>
        <w:rPr>
          <w:rFonts w:ascii="*Arial-7107-Identity-H" w:hAnsi="*Arial-7107-Identity-H" w:cs="*Arial-7107-Identity-H"/>
          <w:color w:val="0D0D0D"/>
        </w:rPr>
      </w:pPr>
      <w:proofErr w:type="gramStart"/>
      <w:r>
        <w:rPr>
          <w:rFonts w:ascii="*Arial-7107-Identity-H" w:hAnsi="*Arial-7107-Identity-H" w:cs="*Arial-7107-Identity-H"/>
          <w:color w:val="0D0D0D"/>
        </w:rPr>
        <w:t>WHEREAS,</w:t>
      </w:r>
      <w:proofErr w:type="gramEnd"/>
      <w:r>
        <w:rPr>
          <w:rFonts w:ascii="*Arial-7107-Identity-H" w:hAnsi="*Arial-7107-Identity-H" w:cs="*Arial-7107-Identity-H"/>
          <w:color w:val="0D0D0D"/>
        </w:rPr>
        <w:t xml:space="preserve"> Wyoming is a sovereign state under the Tenth Amendment of the U.S. Constitution;</w:t>
      </w:r>
    </w:p>
    <w:p w14:paraId="532DDFBE" w14:textId="77777777" w:rsidR="00C20421" w:rsidRDefault="00C20421" w:rsidP="00C20421">
      <w:pPr>
        <w:autoSpaceDE w:val="0"/>
        <w:autoSpaceDN w:val="0"/>
        <w:adjustRightInd w:val="0"/>
        <w:spacing w:after="0" w:line="240" w:lineRule="auto"/>
        <w:rPr>
          <w:rFonts w:ascii="*Arial-7107-Identity-H" w:hAnsi="*Arial-7107-Identity-H" w:cs="*Arial-7107-Identity-H"/>
          <w:color w:val="0D0D0D"/>
        </w:rPr>
      </w:pPr>
      <w:r>
        <w:rPr>
          <w:rFonts w:ascii="*Arial-7107-Identity-H" w:hAnsi="*Arial-7107-Identity-H" w:cs="*Arial-7107-Identity-H"/>
          <w:color w:val="0D0D0D"/>
        </w:rPr>
        <w:t>and</w:t>
      </w:r>
    </w:p>
    <w:p w14:paraId="21ED67FF"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WHEREAS, the United States Supreme Court has ruled in New York v. United States, 505 U.S.</w:t>
      </w:r>
    </w:p>
    <w:p w14:paraId="2BBB71A9"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144 (1992), that Congress may not simply commandeer the legislative and regulatory processes</w:t>
      </w:r>
    </w:p>
    <w:p w14:paraId="510439EF"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of the States; and</w:t>
      </w:r>
    </w:p>
    <w:p w14:paraId="2A2F61FD"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WHEREAS, the federal Refugee act of 1980, 8 U.S.C. ss 1521et seq. and related federal</w:t>
      </w:r>
    </w:p>
    <w:p w14:paraId="76CEEA6B"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regulations, 45 CFR 400 et seq. authorize a Governor to submit a state plan to the US Office of</w:t>
      </w:r>
    </w:p>
    <w:p w14:paraId="7B03FDF5"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Refugee Resettlement for initial refugee resettlement; and</w:t>
      </w:r>
    </w:p>
    <w:p w14:paraId="6332A034"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no federal law or regulation requires the Governor to consult with or seek consent</w:t>
      </w:r>
    </w:p>
    <w:p w14:paraId="2838E301"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from local governments or the state legislature before obliging state funds for the federal</w:t>
      </w:r>
    </w:p>
    <w:p w14:paraId="2969575C"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refugee program; and</w:t>
      </w:r>
    </w:p>
    <w:p w14:paraId="49492E87"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the Refugee Act of 1980 also requires certain federal agencies to consult with local</w:t>
      </w:r>
    </w:p>
    <w:p w14:paraId="178ABD2C"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governments before the placement of refugees in states and localities; and</w:t>
      </w:r>
    </w:p>
    <w:p w14:paraId="40880971"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federal reports acknowledge the involuntary transfer of federal refugee</w:t>
      </w:r>
    </w:p>
    <w:p w14:paraId="3DDF0054"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resettlement program costs to state and local governments due to reductions in federal</w:t>
      </w:r>
    </w:p>
    <w:p w14:paraId="2F1C6CE9"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spending for refugee assistance; and</w:t>
      </w:r>
    </w:p>
    <w:p w14:paraId="708AEAAD"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the involuntary transfer of federal program costs absent a direct appropriation by</w:t>
      </w:r>
    </w:p>
    <w:p w14:paraId="1C59EC5B"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the Wyoming State Legislature violates the state Constitution (Art. 3 Sec. 35) and the Tenth</w:t>
      </w:r>
    </w:p>
    <w:p w14:paraId="40CD1C20"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proofErr w:type="gramStart"/>
      <w:r>
        <w:rPr>
          <w:rFonts w:ascii="*Arial-7107-Identity-H" w:hAnsi="*Arial-7107-Identity-H" w:cs="*Arial-7107-Identity-H"/>
          <w:color w:val="0C0C0C"/>
        </w:rPr>
        <w:t>Amendment;</w:t>
      </w:r>
      <w:proofErr w:type="gramEnd"/>
    </w:p>
    <w:p w14:paraId="17BCD2E4"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THEREFORE, BE IT RESOLVED, that no action should be taken by the Governor related to the</w:t>
      </w:r>
    </w:p>
    <w:p w14:paraId="41F33172"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federal refugee resettlement program without prior consultation and consent from local</w:t>
      </w:r>
    </w:p>
    <w:p w14:paraId="29BCBA3B"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governments throughout the state.</w:t>
      </w:r>
    </w:p>
    <w:p w14:paraId="48413EC7"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BE IT FURTHER RESOLVED that no action should be taken by the Governor related to the federal</w:t>
      </w:r>
    </w:p>
    <w:p w14:paraId="0A122DDD"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refugee resettlement program the effect of which would nullify and/or violate the</w:t>
      </w:r>
    </w:p>
    <w:p w14:paraId="76763B64"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Constitutional duty and exclusive institutional authority and power of the Wyoming State</w:t>
      </w:r>
    </w:p>
    <w:p w14:paraId="30D16FCD"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Legislature to expend public money pursuant to appropriations made by law.</w:t>
      </w:r>
    </w:p>
    <w:p w14:paraId="6DBAEAB4"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BE IT FURTHER RESOLVED that the Governor shall not make any decisions or obligate the State</w:t>
      </w:r>
    </w:p>
    <w:p w14:paraId="36CAF66C" w14:textId="77777777" w:rsidR="00C20421" w:rsidRDefault="00C20421" w:rsidP="00C20421">
      <w:pPr>
        <w:autoSpaceDE w:val="0"/>
        <w:autoSpaceDN w:val="0"/>
        <w:adjustRightInd w:val="0"/>
        <w:spacing w:after="0" w:line="240" w:lineRule="auto"/>
        <w:rPr>
          <w:rFonts w:ascii="*Arial-7107-Identity-H" w:hAnsi="*Arial-7107-Identity-H" w:cs="*Arial-7107-Identity-H"/>
          <w:color w:val="0C0C0C"/>
        </w:rPr>
      </w:pPr>
      <w:r>
        <w:rPr>
          <w:rFonts w:ascii="*Arial-7107-Identity-H" w:hAnsi="*Arial-7107-Identity-H" w:cs="*Arial-7107-Identity-H"/>
          <w:color w:val="0C0C0C"/>
        </w:rPr>
        <w:t xml:space="preserve">of Wyoming in any way </w:t>
      </w:r>
      <w:proofErr w:type="gramStart"/>
      <w:r>
        <w:rPr>
          <w:rFonts w:ascii="*Arial-7107-Identity-H" w:hAnsi="*Arial-7107-Identity-H" w:cs="*Arial-7107-Identity-H"/>
          <w:color w:val="0C0C0C"/>
        </w:rPr>
        <w:t>with regard to</w:t>
      </w:r>
      <w:proofErr w:type="gramEnd"/>
      <w:r>
        <w:rPr>
          <w:rFonts w:ascii="*Arial-7107-Identity-H" w:hAnsi="*Arial-7107-Identity-H" w:cs="*Arial-7107-Identity-H"/>
          <w:color w:val="0C0C0C"/>
        </w:rPr>
        <w:t xml:space="preserve"> the federal refugee resettlement program unless</w:t>
      </w:r>
    </w:p>
    <w:p w14:paraId="6EABA04D" w14:textId="2C668481" w:rsidR="00C20421" w:rsidRDefault="00C20421" w:rsidP="00C20421">
      <w:pPr>
        <w:rPr>
          <w:rFonts w:ascii="*Arial-7107-Identity-H" w:hAnsi="*Arial-7107-Identity-H" w:cs="*Arial-7107-Identity-H"/>
          <w:color w:val="0C0C0C"/>
        </w:rPr>
      </w:pPr>
      <w:r>
        <w:rPr>
          <w:rFonts w:ascii="*Arial-7107-Identity-H" w:hAnsi="*Arial-7107-Identity-H" w:cs="*Arial-7107-Identity-H"/>
          <w:color w:val="0C0C0C"/>
        </w:rPr>
        <w:t>authorized by a joint resolution of the Wyoming State Legislature.</w:t>
      </w:r>
    </w:p>
    <w:p w14:paraId="73F61B5B" w14:textId="438471BD" w:rsidR="00C20421" w:rsidRDefault="00C20421" w:rsidP="00C20421">
      <w:pPr>
        <w:rPr>
          <w:rFonts w:ascii="*Arial-7107-Identity-H" w:hAnsi="*Arial-7107-Identity-H" w:cs="*Arial-7107-Identity-H"/>
          <w:color w:val="0C0C0C"/>
        </w:rPr>
      </w:pPr>
    </w:p>
    <w:p w14:paraId="4B0C26EB" w14:textId="2C3DD53F" w:rsidR="00C20421" w:rsidRDefault="00C20421" w:rsidP="00C20421">
      <w:pPr>
        <w:rPr>
          <w:rFonts w:ascii="*Arial-7107-Identity-H" w:hAnsi="*Arial-7107-Identity-H" w:cs="*Arial-7107-Identity-H"/>
          <w:color w:val="0C0C0C"/>
        </w:rPr>
      </w:pPr>
    </w:p>
    <w:p w14:paraId="5B2A9D7D" w14:textId="0CE8A8D1" w:rsidR="00C20421" w:rsidRDefault="00C20421" w:rsidP="00C20421">
      <w:pPr>
        <w:rPr>
          <w:rFonts w:ascii="*Arial-7107-Identity-H" w:hAnsi="*Arial-7107-Identity-H" w:cs="*Arial-7107-Identity-H"/>
          <w:color w:val="0C0C0C"/>
        </w:rPr>
      </w:pPr>
    </w:p>
    <w:p w14:paraId="54A11CB0" w14:textId="43D65FB5" w:rsidR="00C20421" w:rsidRDefault="00C20421" w:rsidP="00C20421">
      <w:pPr>
        <w:rPr>
          <w:rFonts w:ascii="*Arial-7107-Identity-H" w:hAnsi="*Arial-7107-Identity-H" w:cs="*Arial-7107-Identity-H"/>
          <w:color w:val="0C0C0C"/>
        </w:rPr>
      </w:pPr>
    </w:p>
    <w:p w14:paraId="12227F71" w14:textId="507FDFFA" w:rsidR="00C20421" w:rsidRDefault="00C20421" w:rsidP="00C20421">
      <w:pPr>
        <w:rPr>
          <w:rFonts w:ascii="*Arial-7107-Identity-H" w:hAnsi="*Arial-7107-Identity-H" w:cs="*Arial-7107-Identity-H"/>
          <w:color w:val="0C0C0C"/>
        </w:rPr>
      </w:pPr>
    </w:p>
    <w:p w14:paraId="54C05010" w14:textId="70CC5245" w:rsidR="00C20421" w:rsidRDefault="00C20421" w:rsidP="00C20421">
      <w:pPr>
        <w:rPr>
          <w:rFonts w:ascii="*Arial-7107-Identity-H" w:hAnsi="*Arial-7107-Identity-H" w:cs="*Arial-7107-Identity-H"/>
          <w:color w:val="0C0C0C"/>
        </w:rPr>
      </w:pPr>
    </w:p>
    <w:p w14:paraId="697D26D0" w14:textId="0146DC3F" w:rsidR="00C20421" w:rsidRDefault="00C20421" w:rsidP="00C20421">
      <w:pPr>
        <w:rPr>
          <w:rFonts w:ascii="*Arial-7107-Identity-H" w:hAnsi="*Arial-7107-Identity-H" w:cs="*Arial-7107-Identity-H"/>
          <w:color w:val="0C0C0C"/>
        </w:rPr>
      </w:pPr>
    </w:p>
    <w:p w14:paraId="48C9D80A" w14:textId="43CA7E6E" w:rsidR="00C20421" w:rsidRPr="00242D70" w:rsidRDefault="00DE5219" w:rsidP="00C20421">
      <w:pPr>
        <w:rPr>
          <w:rFonts w:ascii="*Arial-7107-Identity-H" w:hAnsi="*Arial-7107-Identity-H" w:cs="*Arial-7107-Identity-H"/>
          <w:b/>
          <w:bCs/>
          <w:color w:val="0C0C0C"/>
          <w:u w:val="single"/>
        </w:rPr>
      </w:pPr>
      <w:r w:rsidRPr="00242D70">
        <w:rPr>
          <w:rFonts w:ascii="*Arial-7107-Identity-H" w:hAnsi="*Arial-7107-Identity-H" w:cs="*Arial-7107-Identity-H"/>
          <w:b/>
          <w:bCs/>
          <w:color w:val="0C0C0C"/>
          <w:u w:val="single"/>
        </w:rPr>
        <w:lastRenderedPageBreak/>
        <w:t>C</w:t>
      </w:r>
      <w:r w:rsidR="00C20421" w:rsidRPr="00242D70">
        <w:rPr>
          <w:rFonts w:ascii="*Arial-7107-Identity-H" w:hAnsi="*Arial-7107-Identity-H" w:cs="*Arial-7107-Identity-H"/>
          <w:b/>
          <w:bCs/>
          <w:color w:val="0C0C0C"/>
          <w:u w:val="single"/>
        </w:rPr>
        <w:t>rime and Law</w:t>
      </w:r>
    </w:p>
    <w:p w14:paraId="56AC8CA0" w14:textId="349BADB8" w:rsidR="00002404" w:rsidRPr="00002404" w:rsidRDefault="00002404" w:rsidP="00C20421">
      <w:pPr>
        <w:rPr>
          <w:rFonts w:ascii="*Arial-7107-Identity-H" w:hAnsi="*Arial-7107-Identity-H" w:cs="*Arial-7107-Identity-H"/>
          <w:color w:val="0C0C0C"/>
        </w:rPr>
      </w:pPr>
    </w:p>
    <w:p w14:paraId="48061944" w14:textId="52560A52" w:rsidR="00C20421" w:rsidRPr="0083441C" w:rsidRDefault="00242D70" w:rsidP="00C20421">
      <w:pPr>
        <w:rPr>
          <w:rFonts w:ascii="*Arial-7107-Identity-H" w:hAnsi="*Arial-7107-Identity-H" w:cs="*Arial-7107-Identity-H"/>
          <w:b/>
          <w:bCs/>
          <w:color w:val="0C0C0C"/>
        </w:rPr>
      </w:pPr>
      <w:r>
        <w:rPr>
          <w:rFonts w:ascii="*Arial-7107-Identity-H" w:hAnsi="*Arial-7107-Identity-H" w:cs="*Arial-7107-Identity-H"/>
          <w:b/>
          <w:bCs/>
          <w:color w:val="0C0C0C"/>
        </w:rPr>
        <w:t xml:space="preserve">Resolution - </w:t>
      </w:r>
      <w:r w:rsidR="00002404" w:rsidRPr="0083441C">
        <w:rPr>
          <w:rFonts w:ascii="*Arial-7107-Identity-H" w:hAnsi="*Arial-7107-Identity-H" w:cs="*Arial-7107-Identity-H"/>
          <w:b/>
          <w:bCs/>
          <w:color w:val="0C0C0C"/>
        </w:rPr>
        <w:t>Peaceful Protest</w:t>
      </w:r>
    </w:p>
    <w:p w14:paraId="0CE9DCD3" w14:textId="77777777" w:rsidR="00DE5219" w:rsidRDefault="00DE5219" w:rsidP="00C20421">
      <w:pPr>
        <w:rPr>
          <w:rFonts w:ascii="*Arial-7107-Identity-H" w:hAnsi="*Arial-7107-Identity-H" w:cs="*Arial-7107-Identity-H"/>
          <w:color w:val="0C0C0C"/>
        </w:rPr>
      </w:pPr>
    </w:p>
    <w:p w14:paraId="11BC6EDD" w14:textId="746C1109" w:rsidR="00C20421" w:rsidRDefault="00C20421" w:rsidP="00C20421">
      <w:pPr>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peaceful protest is a fundamental and inalienable right that is protected by the First Amendment of the United States Constitution and the State of Wyoming, and</w:t>
      </w:r>
    </w:p>
    <w:p w14:paraId="70D67563" w14:textId="1E305F32" w:rsidR="00C20421" w:rsidRDefault="00C20421" w:rsidP="00C20421">
      <w:pPr>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there is no provision in the state and federal Constitution that indicate a right can be removed if it inconveniences government or commercial interests, and</w:t>
      </w:r>
    </w:p>
    <w:p w14:paraId="40C0D336" w14:textId="0DB89871" w:rsidR="00C20421" w:rsidRDefault="00DB5D2C" w:rsidP="00C20421">
      <w:pPr>
        <w:rPr>
          <w:rFonts w:ascii="*Arial-7107-Identity-H" w:hAnsi="*Arial-7107-Identity-H" w:cs="*Arial-7107-Identity-H"/>
          <w:color w:val="0C0C0C"/>
        </w:rPr>
      </w:pPr>
      <w:proofErr w:type="gramStart"/>
      <w:r>
        <w:rPr>
          <w:rFonts w:ascii="*Arial-7107-Identity-H" w:hAnsi="*Arial-7107-Identity-H" w:cs="*Arial-7107-Identity-H"/>
          <w:color w:val="0C0C0C"/>
        </w:rPr>
        <w:t>Whereas,</w:t>
      </w:r>
      <w:proofErr w:type="gramEnd"/>
      <w:r>
        <w:rPr>
          <w:rFonts w:ascii="*Arial-7107-Identity-H" w:hAnsi="*Arial-7107-Identity-H" w:cs="*Arial-7107-Identity-H"/>
          <w:color w:val="0C0C0C"/>
        </w:rPr>
        <w:t xml:space="preserve"> peaceful protests play an essential role in informing the public and government of the grievances of the citizenry.</w:t>
      </w:r>
    </w:p>
    <w:p w14:paraId="7DBCDF52" w14:textId="646DC91B" w:rsidR="00DB5D2C" w:rsidRDefault="00DB5D2C" w:rsidP="00C20421">
      <w:pPr>
        <w:rPr>
          <w:rFonts w:ascii="*Arial-7107-Identity-H" w:hAnsi="*Arial-7107-Identity-H" w:cs="*Arial-7107-Identity-H"/>
          <w:color w:val="0C0C0C"/>
        </w:rPr>
      </w:pPr>
      <w:proofErr w:type="gramStart"/>
      <w:r>
        <w:rPr>
          <w:rFonts w:ascii="*Arial-7107-Identity-H" w:hAnsi="*Arial-7107-Identity-H" w:cs="*Arial-7107-Identity-H"/>
          <w:color w:val="0C0C0C"/>
        </w:rPr>
        <w:t>THEREFORE</w:t>
      </w:r>
      <w:proofErr w:type="gramEnd"/>
      <w:r>
        <w:rPr>
          <w:rFonts w:ascii="*Arial-7107-Identity-H" w:hAnsi="*Arial-7107-Identity-H" w:cs="*Arial-7107-Identity-H"/>
          <w:color w:val="0C0C0C"/>
        </w:rPr>
        <w:t xml:space="preserve"> BE IT RESOLVED that peaceful protest must be protected to the fullest extent of the law,</w:t>
      </w:r>
    </w:p>
    <w:p w14:paraId="62C8F669" w14:textId="1DC2D950" w:rsidR="00DB5D2C" w:rsidRDefault="00DB5D2C" w:rsidP="00C20421">
      <w:pPr>
        <w:rPr>
          <w:rFonts w:ascii="*Arial-7107-Identity-H" w:hAnsi="*Arial-7107-Identity-H" w:cs="*Arial-7107-Identity-H"/>
          <w:color w:val="0C0C0C"/>
        </w:rPr>
      </w:pPr>
      <w:r>
        <w:rPr>
          <w:rFonts w:ascii="*Arial-7107-Identity-H" w:hAnsi="*Arial-7107-Identity-H" w:cs="*Arial-7107-Identity-H"/>
          <w:color w:val="0C0C0C"/>
        </w:rPr>
        <w:t xml:space="preserve">BE IT FURTHER RESOLVED that any government agent or private individual that is found guilty in a court of law of suppressing peaceful protest shall be </w:t>
      </w:r>
      <w:proofErr w:type="gramStart"/>
      <w:r>
        <w:rPr>
          <w:rFonts w:ascii="*Arial-7107-Identity-H" w:hAnsi="*Arial-7107-Identity-H" w:cs="*Arial-7107-Identity-H"/>
          <w:color w:val="0C0C0C"/>
        </w:rPr>
        <w:t>prosecuted to the fullest extent</w:t>
      </w:r>
      <w:proofErr w:type="gramEnd"/>
      <w:r>
        <w:rPr>
          <w:rFonts w:ascii="*Arial-7107-Identity-H" w:hAnsi="*Arial-7107-Identity-H" w:cs="*Arial-7107-Identity-H"/>
          <w:color w:val="0C0C0C"/>
        </w:rPr>
        <w:t xml:space="preserve"> of the law as violators of civil rights. An individual whose rights are violated will have a private right of action and standing.</w:t>
      </w:r>
    </w:p>
    <w:p w14:paraId="57178862" w14:textId="77777777" w:rsidR="00607C2E" w:rsidRPr="00311AA5" w:rsidRDefault="00607C2E" w:rsidP="00C20421"/>
    <w:p w14:paraId="79122129" w14:textId="029AA9E9" w:rsidR="00311AA5" w:rsidRDefault="00311AA5" w:rsidP="00A93771">
      <w:pPr>
        <w:rPr>
          <w:u w:val="single"/>
        </w:rPr>
      </w:pPr>
    </w:p>
    <w:p w14:paraId="0274F975" w14:textId="5C92BE9E" w:rsidR="00DB5D2C" w:rsidRDefault="00DB5D2C" w:rsidP="00A93771">
      <w:pPr>
        <w:rPr>
          <w:u w:val="single"/>
        </w:rPr>
      </w:pPr>
    </w:p>
    <w:p w14:paraId="04A79E52" w14:textId="2D716357" w:rsidR="00DB5D2C" w:rsidRDefault="00DB5D2C" w:rsidP="00A93771">
      <w:pPr>
        <w:rPr>
          <w:u w:val="single"/>
        </w:rPr>
      </w:pPr>
    </w:p>
    <w:p w14:paraId="71FCD93E" w14:textId="0C271B29" w:rsidR="00DB5D2C" w:rsidRDefault="00DB5D2C" w:rsidP="00A93771">
      <w:pPr>
        <w:rPr>
          <w:u w:val="single"/>
        </w:rPr>
      </w:pPr>
    </w:p>
    <w:p w14:paraId="53499C48" w14:textId="49FD4C53" w:rsidR="00DB5D2C" w:rsidRDefault="00DB5D2C" w:rsidP="00A93771">
      <w:pPr>
        <w:rPr>
          <w:u w:val="single"/>
        </w:rPr>
      </w:pPr>
    </w:p>
    <w:p w14:paraId="1565E1A6" w14:textId="008E5A73" w:rsidR="00DB5D2C" w:rsidRDefault="00DB5D2C" w:rsidP="00A93771">
      <w:pPr>
        <w:rPr>
          <w:u w:val="single"/>
        </w:rPr>
      </w:pPr>
    </w:p>
    <w:p w14:paraId="7030A9A4" w14:textId="15E8FDCE" w:rsidR="00DB5D2C" w:rsidRDefault="00DB5D2C" w:rsidP="00A93771">
      <w:pPr>
        <w:rPr>
          <w:u w:val="single"/>
        </w:rPr>
      </w:pPr>
    </w:p>
    <w:p w14:paraId="265D8534" w14:textId="6CCBECA9" w:rsidR="00DB5D2C" w:rsidRDefault="00DB5D2C" w:rsidP="00A93771">
      <w:pPr>
        <w:rPr>
          <w:u w:val="single"/>
        </w:rPr>
      </w:pPr>
    </w:p>
    <w:p w14:paraId="66430840" w14:textId="34A07F01" w:rsidR="00DB5D2C" w:rsidRDefault="00DB5D2C" w:rsidP="00A93771">
      <w:pPr>
        <w:rPr>
          <w:u w:val="single"/>
        </w:rPr>
      </w:pPr>
    </w:p>
    <w:p w14:paraId="0C351798" w14:textId="6BD6C79B" w:rsidR="00DB5D2C" w:rsidRDefault="00DB5D2C" w:rsidP="00A93771">
      <w:pPr>
        <w:rPr>
          <w:u w:val="single"/>
        </w:rPr>
      </w:pPr>
    </w:p>
    <w:p w14:paraId="29B477A7" w14:textId="0B5EFC57" w:rsidR="00DB5D2C" w:rsidRDefault="00DB5D2C" w:rsidP="00A93771">
      <w:pPr>
        <w:rPr>
          <w:u w:val="single"/>
        </w:rPr>
      </w:pPr>
    </w:p>
    <w:p w14:paraId="560351B2" w14:textId="58620D6D" w:rsidR="00DB5D2C" w:rsidRDefault="00DB5D2C" w:rsidP="00A93771">
      <w:pPr>
        <w:rPr>
          <w:u w:val="single"/>
        </w:rPr>
      </w:pPr>
    </w:p>
    <w:p w14:paraId="44AA00CA" w14:textId="48ED1854" w:rsidR="00DB5D2C" w:rsidRDefault="00DB5D2C" w:rsidP="00A93771">
      <w:pPr>
        <w:rPr>
          <w:u w:val="single"/>
        </w:rPr>
      </w:pPr>
    </w:p>
    <w:p w14:paraId="4ACB2B47" w14:textId="6F4817AF" w:rsidR="00DB5D2C" w:rsidRDefault="00DB5D2C" w:rsidP="00A93771">
      <w:pPr>
        <w:rPr>
          <w:u w:val="single"/>
        </w:rPr>
      </w:pPr>
    </w:p>
    <w:p w14:paraId="3BC18D0F" w14:textId="0B4D554A" w:rsidR="00DB5D2C" w:rsidRDefault="00DB5D2C" w:rsidP="00A93771">
      <w:pPr>
        <w:rPr>
          <w:u w:val="single"/>
        </w:rPr>
      </w:pPr>
    </w:p>
    <w:p w14:paraId="1BC39354" w14:textId="0B9FCC61" w:rsidR="00002404" w:rsidRPr="00242D70" w:rsidRDefault="00DE5219" w:rsidP="00002404">
      <w:pPr>
        <w:rPr>
          <w:b/>
          <w:bCs/>
          <w:sz w:val="28"/>
          <w:szCs w:val="28"/>
          <w:u w:val="single"/>
        </w:rPr>
      </w:pPr>
      <w:r w:rsidRPr="00242D70">
        <w:rPr>
          <w:b/>
          <w:bCs/>
          <w:sz w:val="28"/>
          <w:szCs w:val="28"/>
          <w:u w:val="single"/>
        </w:rPr>
        <w:lastRenderedPageBreak/>
        <w:t>C</w:t>
      </w:r>
      <w:r w:rsidR="00002404" w:rsidRPr="00242D70">
        <w:rPr>
          <w:b/>
          <w:bCs/>
          <w:sz w:val="28"/>
          <w:szCs w:val="28"/>
          <w:u w:val="single"/>
        </w:rPr>
        <w:t xml:space="preserve">rime and Law </w:t>
      </w:r>
    </w:p>
    <w:p w14:paraId="38F7CA2B" w14:textId="77777777" w:rsidR="00002404" w:rsidRPr="00DE5219" w:rsidRDefault="00002404" w:rsidP="00002404">
      <w:pPr>
        <w:rPr>
          <w:sz w:val="28"/>
          <w:szCs w:val="28"/>
          <w:u w:val="single"/>
        </w:rPr>
      </w:pPr>
    </w:p>
    <w:p w14:paraId="1513A67F" w14:textId="37D75ABE" w:rsidR="00002404" w:rsidRPr="0083441C" w:rsidRDefault="00242D70" w:rsidP="00002404">
      <w:pPr>
        <w:autoSpaceDE w:val="0"/>
        <w:autoSpaceDN w:val="0"/>
        <w:adjustRightInd w:val="0"/>
        <w:spacing w:after="0" w:line="240" w:lineRule="auto"/>
        <w:rPr>
          <w:rFonts w:ascii="*Verdana-Bold-3189-Identity-H" w:hAnsi="*Verdana-Bold-3189-Identity-H" w:cs="*Verdana-Bold-3189-Identity-H"/>
          <w:b/>
          <w:bCs/>
          <w:color w:val="403418"/>
          <w:sz w:val="28"/>
          <w:szCs w:val="28"/>
        </w:rPr>
      </w:pPr>
      <w:r>
        <w:rPr>
          <w:rFonts w:ascii="*Verdana-Bold-3189-Identity-H" w:hAnsi="*Verdana-Bold-3189-Identity-H" w:cs="*Verdana-Bold-3189-Identity-H"/>
          <w:b/>
          <w:bCs/>
          <w:color w:val="403418"/>
          <w:sz w:val="28"/>
          <w:szCs w:val="28"/>
        </w:rPr>
        <w:t xml:space="preserve">Resolution - </w:t>
      </w:r>
      <w:r w:rsidR="00002404" w:rsidRPr="0083441C">
        <w:rPr>
          <w:rFonts w:ascii="*Verdana-Bold-3189-Identity-H" w:hAnsi="*Verdana-Bold-3189-Identity-H" w:cs="*Verdana-Bold-3189-Identity-H"/>
          <w:b/>
          <w:bCs/>
          <w:color w:val="403418"/>
          <w:sz w:val="28"/>
          <w:szCs w:val="28"/>
        </w:rPr>
        <w:t>No Red Flag Law</w:t>
      </w:r>
    </w:p>
    <w:p w14:paraId="2DE70591" w14:textId="77777777" w:rsidR="00002404" w:rsidRPr="00DE5219" w:rsidRDefault="00002404" w:rsidP="00002404">
      <w:pPr>
        <w:autoSpaceDE w:val="0"/>
        <w:autoSpaceDN w:val="0"/>
        <w:adjustRightInd w:val="0"/>
        <w:spacing w:after="0" w:line="240" w:lineRule="auto"/>
        <w:rPr>
          <w:rFonts w:ascii="*Verdana-Bold-3189-Identity-H" w:hAnsi="*Verdana-Bold-3189-Identity-H" w:cs="*Verdana-Bold-3189-Identity-H"/>
          <w:b/>
          <w:bCs/>
          <w:color w:val="403418"/>
          <w:sz w:val="28"/>
          <w:szCs w:val="28"/>
        </w:rPr>
      </w:pPr>
    </w:p>
    <w:p w14:paraId="12CD64B2"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r w:rsidRPr="00DE5219">
        <w:rPr>
          <w:rFonts w:ascii="*Arial-3188-Identity-H" w:hAnsi="*Arial-3188-Identity-H" w:cs="*Arial-3188-Identity-H"/>
          <w:color w:val="303030"/>
          <w:sz w:val="28"/>
          <w:szCs w:val="28"/>
        </w:rPr>
        <w:t>WHEREAS the Republican Party Platform #3 supports the right to bear arms without</w:t>
      </w:r>
    </w:p>
    <w:p w14:paraId="6C9CAC0C"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r w:rsidRPr="00DE5219">
        <w:rPr>
          <w:rFonts w:ascii="*Arial-3188-Identity-H" w:hAnsi="*Arial-3188-Identity-H" w:cs="*Arial-3188-Identity-H"/>
          <w:color w:val="303030"/>
          <w:sz w:val="28"/>
          <w:szCs w:val="28"/>
        </w:rPr>
        <w:t>restrictions; and</w:t>
      </w:r>
    </w:p>
    <w:p w14:paraId="518128B7"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p>
    <w:p w14:paraId="6303E519"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r w:rsidRPr="00DE5219">
        <w:rPr>
          <w:rFonts w:ascii="*Arial-3188-Identity-H" w:hAnsi="*Arial-3188-Identity-H" w:cs="*Arial-3188-Identity-H"/>
          <w:color w:val="303030"/>
          <w:sz w:val="28"/>
          <w:szCs w:val="28"/>
        </w:rPr>
        <w:t>WHEREAS this freedom is being threatened by red flag laws which are being passed around the</w:t>
      </w:r>
    </w:p>
    <w:p w14:paraId="2778CA26"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proofErr w:type="gramStart"/>
      <w:r w:rsidRPr="00DE5219">
        <w:rPr>
          <w:rFonts w:ascii="*Arial-3188-Identity-H" w:hAnsi="*Arial-3188-Identity-H" w:cs="*Arial-3188-Identity-H"/>
          <w:color w:val="303030"/>
          <w:sz w:val="28"/>
          <w:szCs w:val="28"/>
        </w:rPr>
        <w:t>country;</w:t>
      </w:r>
      <w:proofErr w:type="gramEnd"/>
    </w:p>
    <w:p w14:paraId="5FEFD404"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03030"/>
          <w:sz w:val="28"/>
          <w:szCs w:val="28"/>
        </w:rPr>
      </w:pPr>
    </w:p>
    <w:p w14:paraId="0EA590D9" w14:textId="77777777" w:rsidR="00002404" w:rsidRPr="00DE5219" w:rsidRDefault="00002404" w:rsidP="00002404">
      <w:pPr>
        <w:autoSpaceDE w:val="0"/>
        <w:autoSpaceDN w:val="0"/>
        <w:adjustRightInd w:val="0"/>
        <w:spacing w:after="0" w:line="240" w:lineRule="auto"/>
        <w:rPr>
          <w:rFonts w:ascii="*Arial-3188-Identity-H" w:hAnsi="*Arial-3188-Identity-H" w:cs="*Arial-3188-Identity-H"/>
          <w:color w:val="323232"/>
          <w:sz w:val="28"/>
          <w:szCs w:val="28"/>
        </w:rPr>
      </w:pPr>
      <w:proofErr w:type="gramStart"/>
      <w:r w:rsidRPr="00DE5219">
        <w:rPr>
          <w:rFonts w:ascii="*Arial-3188-Identity-H" w:hAnsi="*Arial-3188-Identity-H" w:cs="*Arial-3188-Identity-H"/>
          <w:color w:val="323232"/>
          <w:sz w:val="28"/>
          <w:szCs w:val="28"/>
        </w:rPr>
        <w:t>THEREFORE</w:t>
      </w:r>
      <w:proofErr w:type="gramEnd"/>
      <w:r w:rsidRPr="00DE5219">
        <w:rPr>
          <w:rFonts w:ascii="*Arial-3188-Identity-H" w:hAnsi="*Arial-3188-Identity-H" w:cs="*Arial-3188-Identity-H"/>
          <w:color w:val="323232"/>
          <w:sz w:val="28"/>
          <w:szCs w:val="28"/>
        </w:rPr>
        <w:t xml:space="preserve"> BE IT RESOLVED, there will be no red flag laws in Wyoming.</w:t>
      </w:r>
    </w:p>
    <w:p w14:paraId="52B95DEA" w14:textId="77777777" w:rsidR="00D60C24" w:rsidRDefault="00D60C24">
      <w:pPr>
        <w:rPr>
          <w:sz w:val="28"/>
          <w:szCs w:val="28"/>
          <w:u w:val="single"/>
        </w:rPr>
      </w:pPr>
    </w:p>
    <w:p w14:paraId="48C0BACA" w14:textId="77777777" w:rsidR="00D60C24" w:rsidRDefault="00D60C24">
      <w:pPr>
        <w:rPr>
          <w:sz w:val="28"/>
          <w:szCs w:val="28"/>
          <w:u w:val="single"/>
        </w:rPr>
      </w:pPr>
      <w:r>
        <w:rPr>
          <w:sz w:val="28"/>
          <w:szCs w:val="28"/>
          <w:u w:val="single"/>
        </w:rPr>
        <w:br w:type="page"/>
      </w:r>
    </w:p>
    <w:p w14:paraId="3BB0A31E" w14:textId="5C15DAEF" w:rsidR="00D60C24" w:rsidRPr="00242D70" w:rsidRDefault="00D60C24" w:rsidP="00D60C24">
      <w:pPr>
        <w:rPr>
          <w:rFonts w:cstheme="minorHAnsi"/>
          <w:b/>
          <w:sz w:val="24"/>
          <w:szCs w:val="24"/>
          <w:u w:val="single"/>
        </w:rPr>
      </w:pPr>
      <w:r w:rsidRPr="00242D70">
        <w:rPr>
          <w:rFonts w:cstheme="minorHAnsi"/>
          <w:b/>
          <w:sz w:val="24"/>
          <w:szCs w:val="24"/>
          <w:u w:val="single"/>
        </w:rPr>
        <w:lastRenderedPageBreak/>
        <w:t xml:space="preserve">Crime and Law </w:t>
      </w:r>
    </w:p>
    <w:p w14:paraId="24CAA6F5" w14:textId="56C23A1E" w:rsidR="00D60C24" w:rsidRPr="00196C1B" w:rsidRDefault="00242D70" w:rsidP="00D60C24">
      <w:pPr>
        <w:rPr>
          <w:rFonts w:cstheme="minorHAnsi"/>
          <w:b/>
          <w:sz w:val="24"/>
          <w:szCs w:val="24"/>
        </w:rPr>
      </w:pPr>
      <w:r>
        <w:rPr>
          <w:rFonts w:cstheme="minorHAnsi"/>
          <w:b/>
          <w:sz w:val="24"/>
          <w:szCs w:val="24"/>
        </w:rPr>
        <w:t xml:space="preserve">Resolution - </w:t>
      </w:r>
      <w:r w:rsidR="00D60C24" w:rsidRPr="00196C1B">
        <w:rPr>
          <w:rFonts w:cstheme="minorHAnsi"/>
          <w:b/>
          <w:sz w:val="24"/>
          <w:szCs w:val="24"/>
        </w:rPr>
        <w:t>Obscene Materials in Public Schools and Libraries</w:t>
      </w:r>
    </w:p>
    <w:p w14:paraId="62BB4DEF" w14:textId="7AABF616" w:rsidR="00D60C24" w:rsidRDefault="00D60C24" w:rsidP="00D60C24">
      <w:pPr>
        <w:rPr>
          <w:rFonts w:cstheme="minorHAnsi"/>
          <w:sz w:val="24"/>
          <w:szCs w:val="24"/>
        </w:rPr>
      </w:pPr>
      <w:r>
        <w:rPr>
          <w:rFonts w:cstheme="minorHAnsi"/>
          <w:sz w:val="24"/>
          <w:szCs w:val="24"/>
        </w:rPr>
        <w:t>WHEREAS a nationwide effort exists to introduce children to sexuality as early as possible; and</w:t>
      </w:r>
    </w:p>
    <w:p w14:paraId="762C1497" w14:textId="320C9D4F" w:rsidR="00D60C24" w:rsidRDefault="00D60C24" w:rsidP="00D60C24">
      <w:pPr>
        <w:rPr>
          <w:rFonts w:cstheme="minorHAnsi"/>
          <w:sz w:val="24"/>
          <w:szCs w:val="24"/>
        </w:rPr>
      </w:pPr>
      <w:r>
        <w:rPr>
          <w:rFonts w:cstheme="minorHAnsi"/>
          <w:sz w:val="24"/>
          <w:szCs w:val="24"/>
        </w:rPr>
        <w:t>WHEREAS sexually explicit books that would be defined as obscene according to Wyoming Statute 6-4-301(iii) and the Miller Test are available to children in grade school, middle school, and in children and teen sections of schools and public libraries; and</w:t>
      </w:r>
    </w:p>
    <w:p w14:paraId="7D5DC39D" w14:textId="28FBA828" w:rsidR="00D60C24" w:rsidRDefault="00D60C24" w:rsidP="00D60C24">
      <w:pPr>
        <w:rPr>
          <w:rFonts w:cstheme="minorHAnsi"/>
          <w:sz w:val="24"/>
          <w:szCs w:val="24"/>
        </w:rPr>
      </w:pPr>
      <w:r>
        <w:rPr>
          <w:rFonts w:cstheme="minorHAnsi"/>
          <w:sz w:val="24"/>
          <w:szCs w:val="24"/>
        </w:rPr>
        <w:t xml:space="preserve">WHEREAS Wyoming Statute 6-4-301(iii) states “Obscene” is material which the average person would find: (A) Applying contemporary community standards, taken as a whole, appeals to the prurient interest (B) Applying contemporary community standards, depicts or describes sexual conduct in a patently offensive way; and (C) Taken as a whole, lacks serious literary, artistic, </w:t>
      </w:r>
      <w:proofErr w:type="gramStart"/>
      <w:r>
        <w:rPr>
          <w:rFonts w:cstheme="minorHAnsi"/>
          <w:sz w:val="24"/>
          <w:szCs w:val="24"/>
        </w:rPr>
        <w:t>political</w:t>
      </w:r>
      <w:proofErr w:type="gramEnd"/>
      <w:r>
        <w:rPr>
          <w:rFonts w:cstheme="minorHAnsi"/>
          <w:sz w:val="24"/>
          <w:szCs w:val="24"/>
        </w:rPr>
        <w:t xml:space="preserve"> or scientific value; and </w:t>
      </w:r>
    </w:p>
    <w:p w14:paraId="06E34888" w14:textId="596ED2CF" w:rsidR="00D60C24" w:rsidRDefault="00D60C24" w:rsidP="00D60C24">
      <w:pPr>
        <w:rPr>
          <w:rFonts w:cstheme="minorHAnsi"/>
          <w:sz w:val="24"/>
          <w:szCs w:val="24"/>
        </w:rPr>
      </w:pPr>
      <w:r>
        <w:rPr>
          <w:rFonts w:cstheme="minorHAnsi"/>
          <w:sz w:val="24"/>
          <w:szCs w:val="24"/>
        </w:rPr>
        <w:t>WHEREAS the above statutory definition of “Obscene” is based on the Miller test, also called the three-prong obscenity test, which is the United States Supreme Court’s test for determining whether speech or expression can be labeled obscene, in which case it is not protected by the First Amendment to the United States Constitution and can be prohibited; and</w:t>
      </w:r>
    </w:p>
    <w:p w14:paraId="4A762AE7" w14:textId="0B9A2598" w:rsidR="00D60C24" w:rsidRDefault="00D60C24" w:rsidP="00D60C24">
      <w:pPr>
        <w:rPr>
          <w:rFonts w:cstheme="minorHAnsi"/>
          <w:sz w:val="24"/>
          <w:szCs w:val="24"/>
        </w:rPr>
      </w:pPr>
      <w:r>
        <w:rPr>
          <w:rFonts w:cstheme="minorHAnsi"/>
          <w:sz w:val="24"/>
          <w:szCs w:val="24"/>
        </w:rPr>
        <w:t>WHEREAS promoting obscenity is a crime as declared in Wyoming Statute 6-4-302(a)(ii) which states (a) “A person commits the crime of promoting obscenity if he: (ii) Possesses obscene material with the intent of disseminating it”; and</w:t>
      </w:r>
    </w:p>
    <w:p w14:paraId="140E544B" w14:textId="33A0FC41" w:rsidR="00D60C24" w:rsidRDefault="00D60C24" w:rsidP="00D60C24">
      <w:pPr>
        <w:rPr>
          <w:rFonts w:cstheme="minorHAnsi"/>
          <w:sz w:val="24"/>
          <w:szCs w:val="24"/>
        </w:rPr>
      </w:pPr>
      <w:r>
        <w:rPr>
          <w:rFonts w:cstheme="minorHAnsi"/>
          <w:sz w:val="24"/>
          <w:szCs w:val="24"/>
        </w:rPr>
        <w:t xml:space="preserve">WHEREAS Wyoming Statute 6-4-302(c) allows an exemption to any person who may produce, reproduce, </w:t>
      </w:r>
      <w:proofErr w:type="gramStart"/>
      <w:r>
        <w:rPr>
          <w:rFonts w:cstheme="minorHAnsi"/>
          <w:sz w:val="24"/>
          <w:szCs w:val="24"/>
        </w:rPr>
        <w:t>possess</w:t>
      </w:r>
      <w:proofErr w:type="gramEnd"/>
      <w:r>
        <w:rPr>
          <w:rFonts w:cstheme="minorHAnsi"/>
          <w:sz w:val="24"/>
          <w:szCs w:val="24"/>
        </w:rPr>
        <w:t xml:space="preserve"> or disseminate obscene material: (</w:t>
      </w:r>
      <w:proofErr w:type="spellStart"/>
      <w:r>
        <w:rPr>
          <w:rFonts w:cstheme="minorHAnsi"/>
          <w:sz w:val="24"/>
          <w:szCs w:val="24"/>
        </w:rPr>
        <w:t>i</w:t>
      </w:r>
      <w:proofErr w:type="spellEnd"/>
      <w:r>
        <w:rPr>
          <w:rFonts w:cstheme="minorHAnsi"/>
          <w:sz w:val="24"/>
          <w:szCs w:val="24"/>
        </w:rPr>
        <w:t>) In the course of law enforcement and judicial activities; (ii) In the course of bona fide school, college, university, museum or public library activities or in the course of employment of such an organization; and</w:t>
      </w:r>
    </w:p>
    <w:p w14:paraId="01E3B62F" w14:textId="41FA20C1" w:rsidR="00D60C24" w:rsidRDefault="00D60C24" w:rsidP="00D60C24">
      <w:pPr>
        <w:rPr>
          <w:rFonts w:cstheme="minorHAnsi"/>
          <w:sz w:val="24"/>
          <w:szCs w:val="24"/>
        </w:rPr>
      </w:pPr>
      <w:r>
        <w:rPr>
          <w:rFonts w:cstheme="minorHAnsi"/>
          <w:sz w:val="24"/>
          <w:szCs w:val="24"/>
        </w:rPr>
        <w:t>WHEREAS schools and public libraries are abusing this statute to disseminate obscene material to minors; and</w:t>
      </w:r>
    </w:p>
    <w:p w14:paraId="3F9EE1F2" w14:textId="33C76F78" w:rsidR="00D60C24" w:rsidRDefault="00D60C24" w:rsidP="00D60C24">
      <w:pPr>
        <w:rPr>
          <w:rFonts w:cstheme="minorHAnsi"/>
          <w:sz w:val="24"/>
          <w:szCs w:val="24"/>
        </w:rPr>
      </w:pPr>
      <w:r>
        <w:rPr>
          <w:rFonts w:cstheme="minorHAnsi"/>
          <w:sz w:val="24"/>
          <w:szCs w:val="24"/>
        </w:rPr>
        <w:t>WHEREAS there is not a legitimate reason to allow presenting obscene material to minors; and</w:t>
      </w:r>
    </w:p>
    <w:p w14:paraId="637043B3" w14:textId="050C22E4" w:rsidR="00D60C24" w:rsidRDefault="00D60C24" w:rsidP="00D60C24">
      <w:pPr>
        <w:rPr>
          <w:rFonts w:cstheme="minorHAnsi"/>
          <w:sz w:val="24"/>
          <w:szCs w:val="24"/>
        </w:rPr>
      </w:pPr>
      <w:r>
        <w:rPr>
          <w:rFonts w:cstheme="minorHAnsi"/>
          <w:sz w:val="24"/>
          <w:szCs w:val="24"/>
        </w:rPr>
        <w:t xml:space="preserve">WHEREAS taxpayer money should not be used to produce, reproduce, </w:t>
      </w:r>
      <w:proofErr w:type="gramStart"/>
      <w:r>
        <w:rPr>
          <w:rFonts w:cstheme="minorHAnsi"/>
          <w:sz w:val="24"/>
          <w:szCs w:val="24"/>
        </w:rPr>
        <w:t>possess</w:t>
      </w:r>
      <w:proofErr w:type="gramEnd"/>
      <w:r>
        <w:rPr>
          <w:rFonts w:cstheme="minorHAnsi"/>
          <w:sz w:val="24"/>
          <w:szCs w:val="24"/>
        </w:rPr>
        <w:t xml:space="preserve"> or disseminate obscene material considering an individual taxpayer could be found guilty of “promoting obscenity” under Wyoming Statute 6-4-302.</w:t>
      </w:r>
    </w:p>
    <w:p w14:paraId="64E2183F" w14:textId="77777777" w:rsidR="00D60C24" w:rsidRDefault="00D60C24" w:rsidP="00D60C24">
      <w:pPr>
        <w:rPr>
          <w:rFonts w:cstheme="minorHAnsi"/>
          <w:sz w:val="24"/>
          <w:szCs w:val="24"/>
        </w:rPr>
      </w:pPr>
      <w:r>
        <w:rPr>
          <w:rFonts w:cstheme="minorHAnsi"/>
          <w:sz w:val="24"/>
          <w:szCs w:val="24"/>
        </w:rPr>
        <w:t xml:space="preserve">THEREFORE, BE IT RESOLVED the Wyoming Republican Party calls on the Legislature of the State of Wyoming to strike paragraph(c)(ii) of Wyoming Statute 6-4-302 as stated “In the course of bona fide school, college, university, </w:t>
      </w:r>
      <w:proofErr w:type="gramStart"/>
      <w:r>
        <w:rPr>
          <w:rFonts w:cstheme="minorHAnsi"/>
          <w:sz w:val="24"/>
          <w:szCs w:val="24"/>
        </w:rPr>
        <w:t>museum</w:t>
      </w:r>
      <w:proofErr w:type="gramEnd"/>
      <w:r>
        <w:rPr>
          <w:rFonts w:cstheme="minorHAnsi"/>
          <w:sz w:val="24"/>
          <w:szCs w:val="24"/>
        </w:rPr>
        <w:t xml:space="preserve"> or public library activities or in the course of employment of such an organization.”</w:t>
      </w:r>
    </w:p>
    <w:p w14:paraId="46E35F15" w14:textId="2C54B56C" w:rsidR="00002404" w:rsidRPr="00DE5219" w:rsidRDefault="00002404">
      <w:pPr>
        <w:rPr>
          <w:sz w:val="28"/>
          <w:szCs w:val="28"/>
          <w:u w:val="single"/>
        </w:rPr>
      </w:pPr>
      <w:r w:rsidRPr="00DE5219">
        <w:rPr>
          <w:sz w:val="28"/>
          <w:szCs w:val="28"/>
          <w:u w:val="single"/>
        </w:rPr>
        <w:br w:type="page"/>
      </w:r>
    </w:p>
    <w:p w14:paraId="2D344FC6" w14:textId="138AD270" w:rsidR="00C83005" w:rsidRPr="00242D70" w:rsidRDefault="00DE5219" w:rsidP="00C83005">
      <w:pPr>
        <w:rPr>
          <w:b/>
          <w:bCs/>
          <w:sz w:val="24"/>
          <w:szCs w:val="24"/>
          <w:u w:val="single"/>
        </w:rPr>
      </w:pPr>
      <w:r w:rsidRPr="00242D70">
        <w:rPr>
          <w:b/>
          <w:bCs/>
          <w:sz w:val="24"/>
          <w:szCs w:val="24"/>
          <w:u w:val="single"/>
        </w:rPr>
        <w:lastRenderedPageBreak/>
        <w:t>G</w:t>
      </w:r>
      <w:r w:rsidR="00C83005" w:rsidRPr="00242D70">
        <w:rPr>
          <w:b/>
          <w:bCs/>
          <w:sz w:val="24"/>
          <w:szCs w:val="24"/>
          <w:u w:val="single"/>
        </w:rPr>
        <w:t>overnment &amp; Budgets</w:t>
      </w:r>
    </w:p>
    <w:p w14:paraId="4AE520DE" w14:textId="77777777" w:rsidR="00C83005" w:rsidRPr="00B014EC" w:rsidRDefault="00C83005" w:rsidP="00C83005">
      <w:pPr>
        <w:rPr>
          <w:sz w:val="24"/>
          <w:szCs w:val="24"/>
        </w:rPr>
      </w:pPr>
    </w:p>
    <w:p w14:paraId="532AB87E" w14:textId="488530A7" w:rsidR="00C83005" w:rsidRPr="00196C1B" w:rsidRDefault="00242D70" w:rsidP="00C83005">
      <w:pPr>
        <w:rPr>
          <w:b/>
          <w:bCs/>
          <w:sz w:val="24"/>
          <w:szCs w:val="24"/>
        </w:rPr>
      </w:pPr>
      <w:r>
        <w:rPr>
          <w:b/>
          <w:bCs/>
          <w:sz w:val="24"/>
          <w:szCs w:val="24"/>
        </w:rPr>
        <w:t xml:space="preserve">Resolutions - </w:t>
      </w:r>
      <w:r w:rsidR="00C83005" w:rsidRPr="00196C1B">
        <w:rPr>
          <w:b/>
          <w:bCs/>
          <w:sz w:val="24"/>
          <w:szCs w:val="24"/>
        </w:rPr>
        <w:t>Majority Elections</w:t>
      </w:r>
    </w:p>
    <w:p w14:paraId="28F49D6E" w14:textId="77777777" w:rsidR="00C83005" w:rsidRPr="00B014EC" w:rsidRDefault="00C83005" w:rsidP="00C83005">
      <w:pPr>
        <w:rPr>
          <w:sz w:val="24"/>
          <w:szCs w:val="24"/>
        </w:rPr>
      </w:pPr>
    </w:p>
    <w:p w14:paraId="4B484EC4" w14:textId="77777777" w:rsidR="00C83005" w:rsidRPr="00B014EC" w:rsidRDefault="00C83005" w:rsidP="00C83005">
      <w:pPr>
        <w:rPr>
          <w:sz w:val="24"/>
          <w:szCs w:val="24"/>
        </w:rPr>
      </w:pPr>
      <w:r w:rsidRPr="00B014EC">
        <w:rPr>
          <w:sz w:val="24"/>
          <w:szCs w:val="24"/>
        </w:rPr>
        <w:t xml:space="preserve">Whereas, the State of Wyoming, by allowing for cross over voting, the integrity of the </w:t>
      </w:r>
    </w:p>
    <w:p w14:paraId="30028BD2" w14:textId="77777777" w:rsidR="00C83005" w:rsidRPr="00B014EC" w:rsidRDefault="00C83005" w:rsidP="00C83005">
      <w:pPr>
        <w:rPr>
          <w:sz w:val="24"/>
          <w:szCs w:val="24"/>
        </w:rPr>
      </w:pPr>
      <w:r w:rsidRPr="00B014EC">
        <w:rPr>
          <w:sz w:val="24"/>
          <w:szCs w:val="24"/>
        </w:rPr>
        <w:t>Republican Party’s vote can be compromised by members of an opposing party voting the</w:t>
      </w:r>
    </w:p>
    <w:p w14:paraId="6CBAD03A" w14:textId="77777777" w:rsidR="00C83005" w:rsidRPr="00B014EC" w:rsidRDefault="00C83005" w:rsidP="00C83005">
      <w:pPr>
        <w:rPr>
          <w:sz w:val="24"/>
          <w:szCs w:val="24"/>
        </w:rPr>
      </w:pPr>
      <w:r w:rsidRPr="00B014EC">
        <w:rPr>
          <w:sz w:val="24"/>
          <w:szCs w:val="24"/>
        </w:rPr>
        <w:t xml:space="preserve">Republican Primary, thereby skewing the results relative to the will of those registered </w:t>
      </w:r>
    </w:p>
    <w:p w14:paraId="55D33236" w14:textId="77777777" w:rsidR="00C83005" w:rsidRPr="00B014EC" w:rsidRDefault="00C83005" w:rsidP="00C83005">
      <w:pPr>
        <w:rPr>
          <w:sz w:val="24"/>
          <w:szCs w:val="24"/>
        </w:rPr>
      </w:pPr>
      <w:r w:rsidRPr="00B014EC">
        <w:rPr>
          <w:sz w:val="24"/>
          <w:szCs w:val="24"/>
        </w:rPr>
        <w:t>Republican voter’ and</w:t>
      </w:r>
    </w:p>
    <w:p w14:paraId="223A263F" w14:textId="77777777" w:rsidR="00C83005" w:rsidRPr="00B014EC" w:rsidRDefault="00C83005" w:rsidP="00C83005">
      <w:pPr>
        <w:rPr>
          <w:sz w:val="24"/>
          <w:szCs w:val="24"/>
        </w:rPr>
      </w:pPr>
    </w:p>
    <w:p w14:paraId="2BDA168E" w14:textId="77777777" w:rsidR="00C83005" w:rsidRPr="00B014EC" w:rsidRDefault="00C83005" w:rsidP="00C83005">
      <w:pPr>
        <w:rPr>
          <w:sz w:val="24"/>
          <w:szCs w:val="24"/>
        </w:rPr>
      </w:pPr>
      <w:proofErr w:type="gramStart"/>
      <w:r w:rsidRPr="00B014EC">
        <w:rPr>
          <w:sz w:val="24"/>
          <w:szCs w:val="24"/>
        </w:rPr>
        <w:t>Whereas,</w:t>
      </w:r>
      <w:proofErr w:type="gramEnd"/>
      <w:r w:rsidRPr="00B014EC">
        <w:rPr>
          <w:sz w:val="24"/>
          <w:szCs w:val="24"/>
        </w:rPr>
        <w:t xml:space="preserve"> more than two candidates running for the same office may result in the winner</w:t>
      </w:r>
    </w:p>
    <w:p w14:paraId="68A00CFE" w14:textId="77777777" w:rsidR="00C83005" w:rsidRPr="00B014EC" w:rsidRDefault="00C83005" w:rsidP="00C83005">
      <w:pPr>
        <w:rPr>
          <w:sz w:val="24"/>
          <w:szCs w:val="24"/>
        </w:rPr>
      </w:pPr>
      <w:r w:rsidRPr="00B014EC">
        <w:rPr>
          <w:sz w:val="24"/>
          <w:szCs w:val="24"/>
        </w:rPr>
        <w:t>receiving a plurality of votes, rather than a majority of votes, and thus not representing the</w:t>
      </w:r>
    </w:p>
    <w:p w14:paraId="5F1F4A15" w14:textId="77777777" w:rsidR="00C83005" w:rsidRPr="00B014EC" w:rsidRDefault="00C83005" w:rsidP="00C83005">
      <w:pPr>
        <w:rPr>
          <w:sz w:val="24"/>
          <w:szCs w:val="24"/>
        </w:rPr>
      </w:pPr>
      <w:r w:rsidRPr="00B014EC">
        <w:rPr>
          <w:sz w:val="24"/>
          <w:szCs w:val="24"/>
        </w:rPr>
        <w:t xml:space="preserve">will of </w:t>
      </w:r>
      <w:proofErr w:type="gramStart"/>
      <w:r w:rsidRPr="00B014EC">
        <w:rPr>
          <w:sz w:val="24"/>
          <w:szCs w:val="24"/>
        </w:rPr>
        <w:t>the majority of</w:t>
      </w:r>
      <w:proofErr w:type="gramEnd"/>
      <w:r w:rsidRPr="00B014EC">
        <w:rPr>
          <w:sz w:val="24"/>
          <w:szCs w:val="24"/>
        </w:rPr>
        <w:t xml:space="preserve"> the electorate; and </w:t>
      </w:r>
    </w:p>
    <w:p w14:paraId="4E69F15A" w14:textId="77777777" w:rsidR="00C83005" w:rsidRPr="00B014EC" w:rsidRDefault="00C83005" w:rsidP="00C83005">
      <w:pPr>
        <w:rPr>
          <w:sz w:val="24"/>
          <w:szCs w:val="24"/>
        </w:rPr>
      </w:pPr>
    </w:p>
    <w:p w14:paraId="515CEED9" w14:textId="77777777" w:rsidR="00C83005" w:rsidRPr="00B014EC" w:rsidRDefault="00C83005" w:rsidP="00C83005">
      <w:pPr>
        <w:rPr>
          <w:sz w:val="24"/>
          <w:szCs w:val="24"/>
        </w:rPr>
      </w:pPr>
      <w:r w:rsidRPr="00B014EC">
        <w:rPr>
          <w:sz w:val="24"/>
          <w:szCs w:val="24"/>
        </w:rPr>
        <w:t xml:space="preserve">Whereas, in plurality election outcomes, when more than two candidates are running for the </w:t>
      </w:r>
    </w:p>
    <w:p w14:paraId="7543DCE9" w14:textId="77777777" w:rsidR="00C83005" w:rsidRPr="00B014EC" w:rsidRDefault="00C83005" w:rsidP="00C83005">
      <w:pPr>
        <w:rPr>
          <w:sz w:val="24"/>
          <w:szCs w:val="24"/>
        </w:rPr>
      </w:pPr>
      <w:r w:rsidRPr="00B014EC">
        <w:rPr>
          <w:sz w:val="24"/>
          <w:szCs w:val="24"/>
        </w:rPr>
        <w:t>same office, may not be representative of a simple majority of the electorate and consequently,</w:t>
      </w:r>
    </w:p>
    <w:p w14:paraId="477ECDEE" w14:textId="77777777" w:rsidR="00C83005" w:rsidRPr="00B014EC" w:rsidRDefault="00C83005" w:rsidP="00C83005">
      <w:pPr>
        <w:rPr>
          <w:sz w:val="24"/>
          <w:szCs w:val="24"/>
        </w:rPr>
      </w:pPr>
      <w:r w:rsidRPr="00B014EC">
        <w:rPr>
          <w:sz w:val="24"/>
          <w:szCs w:val="24"/>
        </w:rPr>
        <w:t>lack the mandate of the people:</w:t>
      </w:r>
    </w:p>
    <w:p w14:paraId="66AF03E4" w14:textId="77777777" w:rsidR="00C83005" w:rsidRPr="00B014EC" w:rsidRDefault="00C83005" w:rsidP="00C83005">
      <w:pPr>
        <w:rPr>
          <w:sz w:val="24"/>
          <w:szCs w:val="24"/>
        </w:rPr>
      </w:pPr>
    </w:p>
    <w:p w14:paraId="63353943" w14:textId="77777777" w:rsidR="00C83005" w:rsidRPr="00B014EC" w:rsidRDefault="00C83005" w:rsidP="00C83005">
      <w:pPr>
        <w:rPr>
          <w:sz w:val="24"/>
          <w:szCs w:val="24"/>
        </w:rPr>
      </w:pPr>
      <w:proofErr w:type="gramStart"/>
      <w:r w:rsidRPr="00B014EC">
        <w:rPr>
          <w:sz w:val="24"/>
          <w:szCs w:val="24"/>
        </w:rPr>
        <w:t>Therefore</w:t>
      </w:r>
      <w:proofErr w:type="gramEnd"/>
      <w:r w:rsidRPr="00B014EC">
        <w:rPr>
          <w:sz w:val="24"/>
          <w:szCs w:val="24"/>
        </w:rPr>
        <w:t xml:space="preserve"> be it resolved, the Wyoming Republican Party calls on the Wyoming legislature </w:t>
      </w:r>
    </w:p>
    <w:p w14:paraId="0BE2ADB6" w14:textId="77777777" w:rsidR="00C83005" w:rsidRDefault="00C83005" w:rsidP="00C83005">
      <w:r w:rsidRPr="00B014EC">
        <w:t xml:space="preserve">and the governor of Wyoming to pass and sign into law, legislation that mandates that should no </w:t>
      </w:r>
    </w:p>
    <w:p w14:paraId="122EE7F3" w14:textId="77777777" w:rsidR="00C83005" w:rsidRDefault="00C83005" w:rsidP="00C83005">
      <w:proofErr w:type="gramStart"/>
      <w:r w:rsidRPr="00B014EC">
        <w:t>candidate</w:t>
      </w:r>
      <w:proofErr w:type="gramEnd"/>
      <w:r w:rsidRPr="00B014EC">
        <w:t xml:space="preserve"> receive a simple majority of votes in any election, the two candidates with the most votes</w:t>
      </w:r>
    </w:p>
    <w:p w14:paraId="2C851E09" w14:textId="77777777" w:rsidR="00C83005" w:rsidRPr="00B014EC" w:rsidRDefault="00C83005" w:rsidP="00C83005">
      <w:r w:rsidRPr="00B014EC">
        <w:t xml:space="preserve"> shall enter a runoff election, thus ensuring the winner represents </w:t>
      </w:r>
      <w:proofErr w:type="gramStart"/>
      <w:r w:rsidRPr="00B014EC">
        <w:t>the majority of</w:t>
      </w:r>
      <w:proofErr w:type="gramEnd"/>
      <w:r w:rsidRPr="00B014EC">
        <w:t xml:space="preserve"> the electors.</w:t>
      </w:r>
    </w:p>
    <w:p w14:paraId="24A5EFC6" w14:textId="098486F8" w:rsidR="00C83005" w:rsidRDefault="00C83005" w:rsidP="00A93771">
      <w:pPr>
        <w:rPr>
          <w:u w:val="single"/>
        </w:rPr>
      </w:pPr>
    </w:p>
    <w:p w14:paraId="3C3A8CB2" w14:textId="77777777" w:rsidR="00C83005" w:rsidRDefault="00C83005">
      <w:pPr>
        <w:rPr>
          <w:u w:val="single"/>
        </w:rPr>
      </w:pPr>
      <w:r>
        <w:rPr>
          <w:u w:val="single"/>
        </w:rPr>
        <w:br w:type="page"/>
      </w:r>
    </w:p>
    <w:p w14:paraId="1D48281C" w14:textId="66BD096F" w:rsidR="00F945B9" w:rsidRPr="00242D70" w:rsidRDefault="00F945B9" w:rsidP="00A93771">
      <w:pPr>
        <w:rPr>
          <w:b/>
          <w:bCs/>
          <w:u w:val="single"/>
        </w:rPr>
      </w:pPr>
      <w:r w:rsidRPr="00242D70">
        <w:rPr>
          <w:b/>
          <w:bCs/>
          <w:u w:val="single"/>
        </w:rPr>
        <w:lastRenderedPageBreak/>
        <w:t xml:space="preserve">Government and Budgets </w:t>
      </w:r>
    </w:p>
    <w:p w14:paraId="7D1FD5FD" w14:textId="496155FA" w:rsidR="00F945B9" w:rsidRDefault="00F945B9" w:rsidP="00A93771">
      <w:pPr>
        <w:rPr>
          <w:u w:val="single"/>
        </w:rPr>
      </w:pPr>
    </w:p>
    <w:p w14:paraId="24608F4B" w14:textId="3D3F7784" w:rsidR="00A96DF2" w:rsidRDefault="00A96DF2" w:rsidP="00A96DF2">
      <w:pPr>
        <w:autoSpaceDE w:val="0"/>
        <w:autoSpaceDN w:val="0"/>
        <w:adjustRightInd w:val="0"/>
        <w:spacing w:after="0" w:line="240" w:lineRule="auto"/>
        <w:rPr>
          <w:rFonts w:ascii="*Calibri-Bold-5091-Identity-H" w:hAnsi="*Calibri-Bold-5091-Identity-H" w:cs="*Calibri-Bold-5091-Identity-H"/>
          <w:b/>
          <w:bCs/>
          <w:color w:val="131313"/>
        </w:rPr>
      </w:pPr>
      <w:r>
        <w:rPr>
          <w:rFonts w:ascii="*Calibri-Bold-5091-Identity-H" w:hAnsi="*Calibri-Bold-5091-Identity-H" w:cs="*Calibri-Bold-5091-Identity-H"/>
          <w:b/>
          <w:bCs/>
          <w:color w:val="131313"/>
        </w:rPr>
        <w:t>RESOLUTION IN SUPPORT OF HB 00074</w:t>
      </w:r>
      <w:r w:rsidR="00DE5219">
        <w:rPr>
          <w:rFonts w:ascii="*Calibri-Bold-5091-Identity-H" w:hAnsi="*Calibri-Bold-5091-Identity-H" w:cs="*Calibri-Bold-5091-Identity-H"/>
          <w:b/>
          <w:bCs/>
          <w:color w:val="131313"/>
        </w:rPr>
        <w:t xml:space="preserve"> – Run off Elections</w:t>
      </w:r>
    </w:p>
    <w:p w14:paraId="5F8DA6BE" w14:textId="77777777" w:rsidR="00A96DF2" w:rsidRDefault="00A96DF2" w:rsidP="00A96DF2">
      <w:pPr>
        <w:autoSpaceDE w:val="0"/>
        <w:autoSpaceDN w:val="0"/>
        <w:adjustRightInd w:val="0"/>
        <w:spacing w:after="0" w:line="240" w:lineRule="auto"/>
        <w:rPr>
          <w:rFonts w:ascii="*Calibri-Bold-5091-Identity-H" w:hAnsi="*Calibri-Bold-5091-Identity-H" w:cs="*Calibri-Bold-5091-Identity-H"/>
          <w:b/>
          <w:bCs/>
          <w:color w:val="131313"/>
        </w:rPr>
      </w:pPr>
    </w:p>
    <w:p w14:paraId="2765EE83"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proofErr w:type="gramStart"/>
      <w:r>
        <w:rPr>
          <w:rFonts w:ascii="*Calibri-Bold-5091-Identity-H" w:hAnsi="*Calibri-Bold-5091-Identity-H" w:cs="*Calibri-Bold-5091-Identity-H"/>
          <w:b/>
          <w:bCs/>
          <w:color w:val="111111"/>
        </w:rPr>
        <w:t>WHEREAS,</w:t>
      </w:r>
      <w:proofErr w:type="gramEnd"/>
      <w:r>
        <w:rPr>
          <w:rFonts w:ascii="*Calibri-Bold-5091-Identity-H" w:hAnsi="*Calibri-Bold-5091-Identity-H" w:cs="*Calibri-Bold-5091-Identity-H"/>
          <w:b/>
          <w:bCs/>
          <w:color w:val="111111"/>
        </w:rPr>
        <w:t xml:space="preserve"> </w:t>
      </w:r>
      <w:r>
        <w:rPr>
          <w:rFonts w:ascii="*Tahoma-5093-Identity-H" w:hAnsi="*Tahoma-5093-Identity-H" w:cs="*Tahoma-5093-Identity-H"/>
          <w:color w:val="111111"/>
          <w:sz w:val="19"/>
          <w:szCs w:val="19"/>
        </w:rPr>
        <w:t>a bill identified as HB00074 has been introduced to the Wyoming State Legislature during its</w:t>
      </w:r>
    </w:p>
    <w:p w14:paraId="0C7BEF42" w14:textId="58429E63"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Tahoma-5093-Identity-H" w:hAnsi="*Tahoma-5093-Identity-H" w:cs="*Tahoma-5093-Identity-H"/>
          <w:color w:val="111111"/>
          <w:sz w:val="19"/>
          <w:szCs w:val="19"/>
        </w:rPr>
        <w:t>2022 legislative session for its consideration, and</w:t>
      </w:r>
    </w:p>
    <w:p w14:paraId="0EC3343A"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p>
    <w:p w14:paraId="09967E63" w14:textId="77777777"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proofErr w:type="gramStart"/>
      <w:r>
        <w:rPr>
          <w:rFonts w:ascii="*Calibri-Bold-5091-Identity-H" w:hAnsi="*Calibri-Bold-5091-Identity-H" w:cs="*Calibri-Bold-5091-Identity-H"/>
          <w:b/>
          <w:bCs/>
          <w:color w:val="121212"/>
        </w:rPr>
        <w:t>WHEREAS,</w:t>
      </w:r>
      <w:proofErr w:type="gramEnd"/>
      <w:r>
        <w:rPr>
          <w:rFonts w:ascii="*Calibri-Bold-5091-Identity-H" w:hAnsi="*Calibri-Bold-5091-Identity-H" w:cs="*Calibri-Bold-5091-Identity-H"/>
          <w:b/>
          <w:bCs/>
          <w:color w:val="121212"/>
        </w:rPr>
        <w:t xml:space="preserve"> </w:t>
      </w:r>
      <w:r>
        <w:rPr>
          <w:rFonts w:ascii="*Tahoma-5093-Identity-H" w:hAnsi="*Tahoma-5093-Identity-H" w:cs="*Tahoma-5093-Identity-H"/>
          <w:color w:val="121212"/>
          <w:sz w:val="19"/>
          <w:szCs w:val="19"/>
        </w:rPr>
        <w:t>HB00074 provides for a run-off election after a primary election for specified offices when no</w:t>
      </w:r>
    </w:p>
    <w:p w14:paraId="6D7B5369" w14:textId="71B75D00"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r>
        <w:rPr>
          <w:rFonts w:ascii="*Tahoma-5093-Identity-H" w:hAnsi="*Tahoma-5093-Identity-H" w:cs="*Tahoma-5093-Identity-H"/>
          <w:color w:val="121212"/>
          <w:sz w:val="19"/>
          <w:szCs w:val="19"/>
        </w:rPr>
        <w:t>candidate receives a majority vote, and</w:t>
      </w:r>
    </w:p>
    <w:p w14:paraId="2277B13A" w14:textId="77777777"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p>
    <w:p w14:paraId="2F3BCCDF" w14:textId="77777777" w:rsidR="00A96DF2" w:rsidRDefault="00A96DF2" w:rsidP="00A96DF2">
      <w:pPr>
        <w:autoSpaceDE w:val="0"/>
        <w:autoSpaceDN w:val="0"/>
        <w:adjustRightInd w:val="0"/>
        <w:spacing w:after="0" w:line="240" w:lineRule="auto"/>
        <w:rPr>
          <w:rFonts w:ascii="*Tahoma-5093-Identity-H" w:hAnsi="*Tahoma-5093-Identity-H" w:cs="*Tahoma-5093-Identity-H"/>
          <w:color w:val="101010"/>
          <w:sz w:val="19"/>
          <w:szCs w:val="19"/>
        </w:rPr>
      </w:pPr>
      <w:proofErr w:type="gramStart"/>
      <w:r>
        <w:rPr>
          <w:rFonts w:ascii="*Calibri-Bold-5091-Identity-H" w:hAnsi="*Calibri-Bold-5091-Identity-H" w:cs="*Calibri-Bold-5091-Identity-H"/>
          <w:b/>
          <w:bCs/>
          <w:color w:val="101010"/>
        </w:rPr>
        <w:t>WHEREAS,</w:t>
      </w:r>
      <w:proofErr w:type="gramEnd"/>
      <w:r>
        <w:rPr>
          <w:rFonts w:ascii="*Calibri-Bold-5091-Identity-H" w:hAnsi="*Calibri-Bold-5091-Identity-H" w:cs="*Calibri-Bold-5091-Identity-H"/>
          <w:b/>
          <w:bCs/>
          <w:color w:val="101010"/>
        </w:rPr>
        <w:t xml:space="preserve"> </w:t>
      </w:r>
      <w:r>
        <w:rPr>
          <w:rFonts w:ascii="*Tahoma-5093-Identity-H" w:hAnsi="*Tahoma-5093-Identity-H" w:cs="*Tahoma-5093-Identity-H"/>
          <w:color w:val="101010"/>
          <w:sz w:val="19"/>
          <w:szCs w:val="19"/>
        </w:rPr>
        <w:t>the integrity of our election process to ensure a candidate elected to office has the support</w:t>
      </w:r>
    </w:p>
    <w:p w14:paraId="242F45E1" w14:textId="64D6CB05" w:rsidR="00A96DF2" w:rsidRDefault="00A96DF2" w:rsidP="00A96DF2">
      <w:pPr>
        <w:autoSpaceDE w:val="0"/>
        <w:autoSpaceDN w:val="0"/>
        <w:adjustRightInd w:val="0"/>
        <w:spacing w:after="0" w:line="240" w:lineRule="auto"/>
        <w:rPr>
          <w:rFonts w:ascii="*Tahoma-5093-Identity-H" w:hAnsi="*Tahoma-5093-Identity-H" w:cs="*Tahoma-5093-Identity-H"/>
          <w:color w:val="101010"/>
          <w:sz w:val="19"/>
          <w:szCs w:val="19"/>
        </w:rPr>
      </w:pPr>
      <w:r>
        <w:rPr>
          <w:rFonts w:ascii="*Tahoma-5093-Identity-H" w:hAnsi="*Tahoma-5093-Identity-H" w:cs="*Tahoma-5093-Identity-H"/>
          <w:color w:val="101010"/>
          <w:sz w:val="19"/>
          <w:szCs w:val="19"/>
        </w:rPr>
        <w:t>of a true majority of the electorate is furthered by adoption of HB00074,</w:t>
      </w:r>
    </w:p>
    <w:p w14:paraId="1F376D90" w14:textId="77777777" w:rsidR="00A96DF2" w:rsidRDefault="00A96DF2" w:rsidP="00A96DF2">
      <w:pPr>
        <w:autoSpaceDE w:val="0"/>
        <w:autoSpaceDN w:val="0"/>
        <w:adjustRightInd w:val="0"/>
        <w:spacing w:after="0" w:line="240" w:lineRule="auto"/>
        <w:rPr>
          <w:rFonts w:ascii="*Tahoma-5093-Identity-H" w:hAnsi="*Tahoma-5093-Identity-H" w:cs="*Tahoma-5093-Identity-H"/>
          <w:color w:val="101010"/>
          <w:sz w:val="19"/>
          <w:szCs w:val="19"/>
        </w:rPr>
      </w:pPr>
    </w:p>
    <w:p w14:paraId="44988B6D"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Calibri-Bold-5091-Identity-H" w:hAnsi="*Calibri-Bold-5091-Identity-H" w:cs="*Calibri-Bold-5091-Identity-H"/>
          <w:b/>
          <w:bCs/>
          <w:color w:val="111111"/>
        </w:rPr>
        <w:t xml:space="preserve">NOW, THEREFORE, BE IT RESOLVED </w:t>
      </w:r>
      <w:r>
        <w:rPr>
          <w:rFonts w:ascii="*Tahoma-5093-Identity-H" w:hAnsi="*Tahoma-5093-Identity-H" w:cs="*Tahoma-5093-Identity-H"/>
          <w:color w:val="111111"/>
          <w:sz w:val="19"/>
          <w:szCs w:val="19"/>
        </w:rPr>
        <w:t>that the Campbell County Republican party supports HB00074</w:t>
      </w:r>
    </w:p>
    <w:p w14:paraId="2B29A167"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Tahoma-5093-Identity-H" w:hAnsi="*Tahoma-5093-Identity-H" w:cs="*Tahoma-5093-Identity-H"/>
          <w:color w:val="111111"/>
          <w:sz w:val="19"/>
          <w:szCs w:val="19"/>
        </w:rPr>
        <w:t>which requires a run-off election after a primary election for certain delineated offices when no</w:t>
      </w:r>
    </w:p>
    <w:p w14:paraId="7721A6DC" w14:textId="2C72F29F"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Tahoma-5093-Identity-H" w:hAnsi="*Tahoma-5093-Identity-H" w:cs="*Tahoma-5093-Identity-H"/>
          <w:color w:val="111111"/>
          <w:sz w:val="19"/>
          <w:szCs w:val="19"/>
        </w:rPr>
        <w:t>candidate receives a majority of the vote.</w:t>
      </w:r>
    </w:p>
    <w:p w14:paraId="50D29846"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p>
    <w:p w14:paraId="610B39D6" w14:textId="77777777"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r>
        <w:rPr>
          <w:rFonts w:ascii="*Calibri-Bold-5091-Identity-H" w:hAnsi="*Calibri-Bold-5091-Identity-H" w:cs="*Calibri-Bold-5091-Identity-H"/>
          <w:b/>
          <w:bCs/>
          <w:color w:val="121212"/>
        </w:rPr>
        <w:t xml:space="preserve">BE IT FURTHER RESOLVED </w:t>
      </w:r>
      <w:r>
        <w:rPr>
          <w:rFonts w:ascii="*Tahoma-5093-Identity-H" w:hAnsi="*Tahoma-5093-Identity-H" w:cs="*Tahoma-5093-Identity-H"/>
          <w:color w:val="121212"/>
          <w:sz w:val="19"/>
          <w:szCs w:val="19"/>
        </w:rPr>
        <w:t>that a run-off election be required for the office of governor, secretary of</w:t>
      </w:r>
    </w:p>
    <w:p w14:paraId="06B6A096" w14:textId="77777777"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r>
        <w:rPr>
          <w:rFonts w:ascii="*Tahoma-5093-Identity-H" w:hAnsi="*Tahoma-5093-Identity-H" w:cs="*Tahoma-5093-Identity-H"/>
          <w:color w:val="121212"/>
          <w:sz w:val="19"/>
          <w:szCs w:val="19"/>
        </w:rPr>
        <w:t>state, state treasurer, state auditor, state superintendent of public instruction, candidate for the state</w:t>
      </w:r>
    </w:p>
    <w:p w14:paraId="273B45CD" w14:textId="3A289F74"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r>
        <w:rPr>
          <w:rFonts w:ascii="*Tahoma-5093-Identity-H" w:hAnsi="*Tahoma-5093-Identity-H" w:cs="*Tahoma-5093-Identity-H"/>
          <w:color w:val="121212"/>
          <w:sz w:val="19"/>
          <w:szCs w:val="19"/>
        </w:rPr>
        <w:t>legislature and any federal office.</w:t>
      </w:r>
    </w:p>
    <w:p w14:paraId="4379FFCE" w14:textId="77777777" w:rsidR="00A96DF2" w:rsidRDefault="00A96DF2" w:rsidP="00A96DF2">
      <w:pPr>
        <w:autoSpaceDE w:val="0"/>
        <w:autoSpaceDN w:val="0"/>
        <w:adjustRightInd w:val="0"/>
        <w:spacing w:after="0" w:line="240" w:lineRule="auto"/>
        <w:rPr>
          <w:rFonts w:ascii="*Tahoma-5093-Identity-H" w:hAnsi="*Tahoma-5093-Identity-H" w:cs="*Tahoma-5093-Identity-H"/>
          <w:color w:val="121212"/>
          <w:sz w:val="19"/>
          <w:szCs w:val="19"/>
        </w:rPr>
      </w:pPr>
    </w:p>
    <w:p w14:paraId="27F1A2DD"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Calibri-Bold-5091-Identity-H" w:hAnsi="*Calibri-Bold-5091-Identity-H" w:cs="*Calibri-Bold-5091-Identity-H"/>
          <w:b/>
          <w:bCs/>
          <w:color w:val="111111"/>
        </w:rPr>
        <w:t xml:space="preserve">BE IT FURTHER RESOLVED </w:t>
      </w:r>
      <w:r>
        <w:rPr>
          <w:rFonts w:ascii="*Tahoma-5093-Identity-H" w:hAnsi="*Tahoma-5093-Identity-H" w:cs="*Tahoma-5093-Identity-H"/>
          <w:color w:val="111111"/>
          <w:sz w:val="19"/>
          <w:szCs w:val="19"/>
        </w:rPr>
        <w:t>that a run-off election shall be held with respect to that nomination if no</w:t>
      </w:r>
    </w:p>
    <w:p w14:paraId="7C01C682" w14:textId="77777777" w:rsidR="00A96DF2" w:rsidRDefault="00A96DF2" w:rsidP="00A96DF2">
      <w:pPr>
        <w:autoSpaceDE w:val="0"/>
        <w:autoSpaceDN w:val="0"/>
        <w:adjustRightInd w:val="0"/>
        <w:spacing w:after="0" w:line="240" w:lineRule="auto"/>
        <w:rPr>
          <w:rFonts w:ascii="*Tahoma-5093-Identity-H" w:hAnsi="*Tahoma-5093-Identity-H" w:cs="*Tahoma-5093-Identity-H"/>
          <w:color w:val="111111"/>
          <w:sz w:val="19"/>
          <w:szCs w:val="19"/>
        </w:rPr>
      </w:pPr>
      <w:r>
        <w:rPr>
          <w:rFonts w:ascii="*Tahoma-5093-Identity-H" w:hAnsi="*Tahoma-5093-Identity-H" w:cs="*Tahoma-5093-Identity-H"/>
          <w:color w:val="111111"/>
          <w:sz w:val="19"/>
          <w:szCs w:val="19"/>
        </w:rPr>
        <w:t>candidate receives more than fifty percent (50%) of the votes cast for the respective partisan office on</w:t>
      </w:r>
    </w:p>
    <w:p w14:paraId="362C3675" w14:textId="6B295B57" w:rsidR="00F945B9" w:rsidRPr="00F945B9" w:rsidRDefault="00A96DF2" w:rsidP="00A96DF2">
      <w:r>
        <w:rPr>
          <w:rFonts w:ascii="*Tahoma-5093-Identity-H" w:hAnsi="*Tahoma-5093-Identity-H" w:cs="*Tahoma-5093-Identity-H"/>
          <w:color w:val="111111"/>
          <w:sz w:val="19"/>
          <w:szCs w:val="19"/>
        </w:rPr>
        <w:t>the primary ballot.</w:t>
      </w:r>
    </w:p>
    <w:p w14:paraId="674DCB4A" w14:textId="2E7CC9F3" w:rsidR="00311AA5" w:rsidRDefault="00311AA5" w:rsidP="00A93771">
      <w:pPr>
        <w:rPr>
          <w:u w:val="single"/>
        </w:rPr>
      </w:pPr>
    </w:p>
    <w:p w14:paraId="045C309E" w14:textId="415319AB" w:rsidR="00311AA5" w:rsidRPr="00311AA5" w:rsidRDefault="00311AA5" w:rsidP="00A93771">
      <w:pPr>
        <w:rPr>
          <w:u w:val="single"/>
        </w:rPr>
      </w:pPr>
    </w:p>
    <w:p w14:paraId="273B5EBB" w14:textId="3A57536F" w:rsidR="00311AA5" w:rsidRDefault="00311AA5" w:rsidP="00A93771"/>
    <w:p w14:paraId="43289BBF" w14:textId="07EBC0BD" w:rsidR="00A96DF2" w:rsidRDefault="00A96DF2" w:rsidP="00A93771"/>
    <w:p w14:paraId="7A4DB7AC" w14:textId="128C375A" w:rsidR="00A96DF2" w:rsidRDefault="00A96DF2" w:rsidP="00A93771"/>
    <w:p w14:paraId="28342088" w14:textId="72D0DB05" w:rsidR="00A96DF2" w:rsidRDefault="00A96DF2" w:rsidP="00A93771"/>
    <w:p w14:paraId="516F31F2" w14:textId="31DBF6BE" w:rsidR="00A96DF2" w:rsidRDefault="00A96DF2" w:rsidP="00A93771"/>
    <w:p w14:paraId="5E95AB17" w14:textId="2ED189EB" w:rsidR="00A96DF2" w:rsidRDefault="00A96DF2" w:rsidP="00A93771"/>
    <w:p w14:paraId="37A4B9D0" w14:textId="4579384E" w:rsidR="00A96DF2" w:rsidRDefault="00A96DF2" w:rsidP="00A93771"/>
    <w:p w14:paraId="5671D6B6" w14:textId="6846DDCE" w:rsidR="00A96DF2" w:rsidRDefault="00A96DF2" w:rsidP="00A93771"/>
    <w:p w14:paraId="01B811F0" w14:textId="0D94DF76" w:rsidR="00A96DF2" w:rsidRDefault="00A96DF2" w:rsidP="00A93771"/>
    <w:p w14:paraId="234D58FC" w14:textId="695B7EFB" w:rsidR="00A96DF2" w:rsidRDefault="00A96DF2" w:rsidP="00A93771"/>
    <w:p w14:paraId="76234F4D" w14:textId="43A6414C" w:rsidR="00A96DF2" w:rsidRDefault="00A96DF2" w:rsidP="00A93771"/>
    <w:p w14:paraId="5C23D20E" w14:textId="653E4DEF" w:rsidR="00A96DF2" w:rsidRDefault="00A96DF2" w:rsidP="00A93771"/>
    <w:p w14:paraId="2240A46A" w14:textId="2B83D56F" w:rsidR="00A96DF2" w:rsidRPr="00242D70" w:rsidRDefault="00A96DF2" w:rsidP="00A93771">
      <w:pPr>
        <w:rPr>
          <w:b/>
          <w:bCs/>
        </w:rPr>
      </w:pPr>
      <w:r w:rsidRPr="00242D70">
        <w:rPr>
          <w:b/>
          <w:bCs/>
          <w:u w:val="single"/>
        </w:rPr>
        <w:lastRenderedPageBreak/>
        <w:t xml:space="preserve">Government and Budgets </w:t>
      </w:r>
    </w:p>
    <w:p w14:paraId="7B9FD8AA" w14:textId="3E47EDB1" w:rsidR="00A96DF2" w:rsidRDefault="00A96DF2" w:rsidP="00A93771"/>
    <w:p w14:paraId="2992D695" w14:textId="37BA96F5" w:rsidR="00A96DF2" w:rsidRPr="00196C1B" w:rsidRDefault="00196C1B" w:rsidP="00A96DF2">
      <w:pPr>
        <w:autoSpaceDE w:val="0"/>
        <w:autoSpaceDN w:val="0"/>
        <w:adjustRightInd w:val="0"/>
        <w:spacing w:after="0" w:line="240" w:lineRule="auto"/>
        <w:rPr>
          <w:rFonts w:ascii="*Arial-Bold-7459-Identity-H" w:hAnsi="*Arial-Bold-7459-Identity-H" w:cs="*Arial-Bold-7459-Identity-H"/>
          <w:b/>
          <w:bCs/>
          <w:color w:val="0C0C0C"/>
          <w:sz w:val="24"/>
          <w:szCs w:val="24"/>
        </w:rPr>
      </w:pPr>
      <w:r>
        <w:rPr>
          <w:rFonts w:ascii="*Arial-Bold-7459-Identity-H" w:hAnsi="*Arial-Bold-7459-Identity-H" w:cs="*Arial-Bold-7459-Identity-H"/>
          <w:b/>
          <w:bCs/>
          <w:color w:val="0C0C0C"/>
          <w:sz w:val="24"/>
          <w:szCs w:val="24"/>
        </w:rPr>
        <w:t xml:space="preserve">Resolution - </w:t>
      </w:r>
      <w:r w:rsidR="00A96DF2" w:rsidRPr="00196C1B">
        <w:rPr>
          <w:rFonts w:ascii="*Arial-Bold-7459-Identity-H" w:hAnsi="*Arial-Bold-7459-Identity-H" w:cs="*Arial-Bold-7459-Identity-H"/>
          <w:b/>
          <w:bCs/>
          <w:color w:val="0C0C0C"/>
          <w:sz w:val="24"/>
          <w:szCs w:val="24"/>
        </w:rPr>
        <w:t>Rescind Wyoming's 2017 Application for Article V Convention</w:t>
      </w:r>
    </w:p>
    <w:p w14:paraId="5A4DB38C" w14:textId="77777777" w:rsidR="00A96DF2" w:rsidRDefault="00A96DF2" w:rsidP="00A96DF2">
      <w:pPr>
        <w:autoSpaceDE w:val="0"/>
        <w:autoSpaceDN w:val="0"/>
        <w:adjustRightInd w:val="0"/>
        <w:spacing w:after="0" w:line="240" w:lineRule="auto"/>
        <w:rPr>
          <w:rFonts w:ascii="*Arial-Bold-7459-Identity-H" w:hAnsi="*Arial-Bold-7459-Identity-H" w:cs="*Arial-Bold-7459-Identity-H"/>
          <w:b/>
          <w:bCs/>
          <w:color w:val="0C0C0C"/>
          <w:sz w:val="20"/>
          <w:szCs w:val="20"/>
        </w:rPr>
      </w:pPr>
    </w:p>
    <w:p w14:paraId="013ECBD4"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WHEREAS, Article V of the Constitution of the United States, after the application of two-thirds</w:t>
      </w:r>
    </w:p>
    <w:p w14:paraId="611E323F"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(2/3) of state legislatures, reserves to Congress the exclusive authority to call a convention for</w:t>
      </w:r>
    </w:p>
    <w:p w14:paraId="5E7A777F" w14:textId="71EDF4F2"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proposing constitutional amendments; and</w:t>
      </w:r>
    </w:p>
    <w:p w14:paraId="50DAE81E"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1B473BEC"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D0D0D"/>
        </w:rPr>
      </w:pPr>
      <w:proofErr w:type="gramStart"/>
      <w:r>
        <w:rPr>
          <w:rFonts w:ascii="*Microsoft Sans Serif-7460-Iden" w:hAnsi="*Microsoft Sans Serif-7460-Iden" w:cs="*Microsoft Sans Serif-7460-Iden"/>
          <w:color w:val="0D0D0D"/>
        </w:rPr>
        <w:t>WHEREAS,</w:t>
      </w:r>
      <w:proofErr w:type="gramEnd"/>
      <w:r>
        <w:rPr>
          <w:rFonts w:ascii="*Microsoft Sans Serif-7460-Iden" w:hAnsi="*Microsoft Sans Serif-7460-Iden" w:cs="*Microsoft Sans Serif-7460-Iden"/>
          <w:color w:val="0D0D0D"/>
        </w:rPr>
        <w:t xml:space="preserve"> the Supreme Court of the United States ruled in Dillon v. Gloss that Congress alone</w:t>
      </w:r>
    </w:p>
    <w:p w14:paraId="16D29F15"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D0D0D"/>
        </w:rPr>
      </w:pPr>
      <w:r>
        <w:rPr>
          <w:rFonts w:ascii="*Microsoft Sans Serif-7460-Iden" w:hAnsi="*Microsoft Sans Serif-7460-Iden" w:cs="*Microsoft Sans Serif-7460-Iden"/>
          <w:color w:val="0D0D0D"/>
        </w:rPr>
        <w:t xml:space="preserve">reserves the power to "deal with subsidiary matters of detail </w:t>
      </w:r>
      <w:proofErr w:type="gramStart"/>
      <w:r>
        <w:rPr>
          <w:rFonts w:ascii="*Microsoft Sans Serif-7460-Iden" w:hAnsi="*Microsoft Sans Serif-7460-Iden" w:cs="*Microsoft Sans Serif-7460-Iden"/>
          <w:color w:val="0D0D0D"/>
        </w:rPr>
        <w:t>... :</w:t>
      </w:r>
      <w:proofErr w:type="gramEnd"/>
      <w:r>
        <w:rPr>
          <w:rFonts w:ascii="*Microsoft Sans Serif-7460-Iden" w:hAnsi="*Microsoft Sans Serif-7460-Iden" w:cs="*Microsoft Sans Serif-7460-Iden"/>
          <w:color w:val="0D0D0D"/>
        </w:rPr>
        <w:t xml:space="preserve"> under the U.S. Constitution,</w:t>
      </w:r>
    </w:p>
    <w:p w14:paraId="292DB402"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D0D0D"/>
        </w:rPr>
      </w:pPr>
      <w:r>
        <w:rPr>
          <w:rFonts w:ascii="*Microsoft Sans Serif-7460-Iden" w:hAnsi="*Microsoft Sans Serif-7460-Iden" w:cs="*Microsoft Sans Serif-7460-Iden"/>
          <w:color w:val="0D0D0D"/>
        </w:rPr>
        <w:t>which likely includes the manner of convening a constitutional convention under Article V; and</w:t>
      </w:r>
    </w:p>
    <w:p w14:paraId="595F8039"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WHEREAS, former Justice of the United States of America, Warren E. Burger, former Associate</w:t>
      </w:r>
    </w:p>
    <w:p w14:paraId="3FC70032"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Justice of the United States Supreme Court Arthur J. Goldberg and other leading constitutional</w:t>
      </w:r>
    </w:p>
    <w:p w14:paraId="505F50CF"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scholars agree that such a convention may propose sweeping changes to the Constitution, any</w:t>
      </w:r>
    </w:p>
    <w:p w14:paraId="73ABFC73"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limitations or restrictions purportedly imposed by the states in applying for such a convention</w:t>
      </w:r>
    </w:p>
    <w:p w14:paraId="3CFFA83B" w14:textId="1C81F123"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 xml:space="preserve">or conventions to the contrary notwithstanding, thereby creating an imminent peril to the </w:t>
      </w:r>
      <w:proofErr w:type="spellStart"/>
      <w:proofErr w:type="gramStart"/>
      <w:r>
        <w:rPr>
          <w:rFonts w:ascii="*Microsoft Sans Serif-7460-Iden" w:hAnsi="*Microsoft Sans Serif-7460-Iden" w:cs="*Microsoft Sans Serif-7460-Iden"/>
          <w:color w:val="0C0C0C"/>
        </w:rPr>
        <w:t>well established</w:t>
      </w:r>
      <w:proofErr w:type="spellEnd"/>
      <w:proofErr w:type="gramEnd"/>
      <w:r>
        <w:rPr>
          <w:rFonts w:ascii="*Microsoft Sans Serif-7460-Iden" w:hAnsi="*Microsoft Sans Serif-7460-Iden" w:cs="*Microsoft Sans Serif-7460-Iden"/>
          <w:color w:val="0C0C0C"/>
        </w:rPr>
        <w:t xml:space="preserve"> rights of the citizens and the duties of various levels of government; and,</w:t>
      </w:r>
    </w:p>
    <w:p w14:paraId="400C8BEE"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36E5AAF6"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WHEREAS, the Constitution of the United States of America has been amended many times in</w:t>
      </w:r>
    </w:p>
    <w:p w14:paraId="23DC7CCE"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the history of this nation and may be amended many more times, without the need to resort to</w:t>
      </w:r>
    </w:p>
    <w:p w14:paraId="5CACB1B7"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a constitutional convention, and has been interpreted for more than two hundred years and</w:t>
      </w:r>
    </w:p>
    <w:p w14:paraId="682AB33D"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 xml:space="preserve">has been found to be a sound document which protects the lives and liberties of the </w:t>
      </w:r>
      <w:proofErr w:type="gramStart"/>
      <w:r>
        <w:rPr>
          <w:rFonts w:ascii="*Microsoft Sans Serif-7460-Iden" w:hAnsi="*Microsoft Sans Serif-7460-Iden" w:cs="*Microsoft Sans Serif-7460-Iden"/>
          <w:color w:val="0C0C0C"/>
        </w:rPr>
        <w:t>citizens;</w:t>
      </w:r>
      <w:proofErr w:type="gramEnd"/>
    </w:p>
    <w:p w14:paraId="492B0B5E" w14:textId="3C60F67D"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and,</w:t>
      </w:r>
    </w:p>
    <w:p w14:paraId="6EDCE8C2"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135FF7AF"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roofErr w:type="gramStart"/>
      <w:r>
        <w:rPr>
          <w:rFonts w:ascii="*Microsoft Sans Serif-7460-Iden" w:hAnsi="*Microsoft Sans Serif-7460-Iden" w:cs="*Microsoft Sans Serif-7460-Iden"/>
          <w:color w:val="0C0C0C"/>
        </w:rPr>
        <w:t>WHEREAS,</w:t>
      </w:r>
      <w:proofErr w:type="gramEnd"/>
      <w:r>
        <w:rPr>
          <w:rFonts w:ascii="*Microsoft Sans Serif-7460-Iden" w:hAnsi="*Microsoft Sans Serif-7460-Iden" w:cs="*Microsoft Sans Serif-7460-Iden"/>
          <w:color w:val="0C0C0C"/>
        </w:rPr>
        <w:t xml:space="preserve"> there is no need for, rather, there is great danger in, a new constitution or in</w:t>
      </w:r>
    </w:p>
    <w:p w14:paraId="63ADA294"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opening the Constitution to sweeping changes, the adoption of which would only create legal</w:t>
      </w:r>
    </w:p>
    <w:p w14:paraId="1742F5D7"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chaos in this nation and only begin the process of another two centuries of litigation over Its</w:t>
      </w:r>
    </w:p>
    <w:p w14:paraId="7EDDE60F" w14:textId="2BDA420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meaning and interpretation:</w:t>
      </w:r>
    </w:p>
    <w:p w14:paraId="6F23E194"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21CFCD0E"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roofErr w:type="gramStart"/>
      <w:r>
        <w:rPr>
          <w:rFonts w:ascii="*Microsoft Sans Serif-7460-Iden" w:hAnsi="*Microsoft Sans Serif-7460-Iden" w:cs="*Microsoft Sans Serif-7460-Iden"/>
          <w:color w:val="0C0C0C"/>
        </w:rPr>
        <w:t>WHEREAS,</w:t>
      </w:r>
      <w:proofErr w:type="gramEnd"/>
      <w:r>
        <w:rPr>
          <w:rFonts w:ascii="*Microsoft Sans Serif-7460-Iden" w:hAnsi="*Microsoft Sans Serif-7460-Iden" w:cs="*Microsoft Sans Serif-7460-Iden"/>
          <w:color w:val="0C0C0C"/>
        </w:rPr>
        <w:t xml:space="preserve"> the Wyoming Legislature adopted House Joint Resolution 7 in 2009, specifically</w:t>
      </w:r>
    </w:p>
    <w:p w14:paraId="3BFA5273"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 xml:space="preserve">rescinding </w:t>
      </w:r>
      <w:proofErr w:type="spellStart"/>
      <w:r>
        <w:rPr>
          <w:rFonts w:ascii="*Microsoft Sans Serif-7460-Iden" w:hAnsi="*Microsoft Sans Serif-7460-Iden" w:cs="*Microsoft Sans Serif-7460-Iden"/>
          <w:color w:val="0C0C0C"/>
        </w:rPr>
        <w:t>past</w:t>
      </w:r>
      <w:proofErr w:type="spellEnd"/>
      <w:r>
        <w:rPr>
          <w:rFonts w:ascii="*Microsoft Sans Serif-7460-Iden" w:hAnsi="*Microsoft Sans Serif-7460-Iden" w:cs="*Microsoft Sans Serif-7460-Iden"/>
          <w:color w:val="0C0C0C"/>
        </w:rPr>
        <w:t xml:space="preserve"> resolutions requesting Congress to convene an </w:t>
      </w:r>
      <w:proofErr w:type="spellStart"/>
      <w:r>
        <w:rPr>
          <w:rFonts w:ascii="*Microsoft Sans Serif-7460-Iden" w:hAnsi="*Microsoft Sans Serif-7460-Iden" w:cs="*Microsoft Sans Serif-7460-Iden"/>
          <w:color w:val="0C0C0C"/>
        </w:rPr>
        <w:t>Ariticle</w:t>
      </w:r>
      <w:proofErr w:type="spellEnd"/>
      <w:r>
        <w:rPr>
          <w:rFonts w:ascii="*Microsoft Sans Serif-7460-Iden" w:hAnsi="*Microsoft Sans Serif-7460-Iden" w:cs="*Microsoft Sans Serif-7460-Iden"/>
          <w:color w:val="0C0C0C"/>
        </w:rPr>
        <w:t xml:space="preserve"> V constitution</w:t>
      </w:r>
    </w:p>
    <w:p w14:paraId="0D39E0BE" w14:textId="4E91DF34"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convention.</w:t>
      </w:r>
    </w:p>
    <w:p w14:paraId="4D2CB238"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006FA022"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roofErr w:type="gramStart"/>
      <w:r>
        <w:rPr>
          <w:rFonts w:ascii="*Microsoft Sans Serif-7460-Iden" w:hAnsi="*Microsoft Sans Serif-7460-Iden" w:cs="*Microsoft Sans Serif-7460-Iden"/>
          <w:color w:val="0C0C0C"/>
        </w:rPr>
        <w:t>WHEREAS,</w:t>
      </w:r>
      <w:proofErr w:type="gramEnd"/>
      <w:r>
        <w:rPr>
          <w:rFonts w:ascii="*Microsoft Sans Serif-7460-Iden" w:hAnsi="*Microsoft Sans Serif-7460-Iden" w:cs="*Microsoft Sans Serif-7460-Iden"/>
          <w:color w:val="0C0C0C"/>
        </w:rPr>
        <w:t xml:space="preserve"> the Wyoming Legislature desires to reaffirm its commitment to the U.S. Constitution</w:t>
      </w:r>
    </w:p>
    <w:p w14:paraId="555EFA4A"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by rescinding a resolution adopted in 2017 which requested Congress to convene an Article V</w:t>
      </w:r>
    </w:p>
    <w:p w14:paraId="37B4BCBB" w14:textId="46BDF080"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constitutional convention.</w:t>
      </w:r>
    </w:p>
    <w:p w14:paraId="7FC03663"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p>
    <w:p w14:paraId="2BB91AB1"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THEREFORE, BE IT RESOLVED the Wyoming Republican Party calls on the legislature of the State</w:t>
      </w:r>
    </w:p>
    <w:p w14:paraId="7741BA16" w14:textId="77777777" w:rsidR="00A96DF2" w:rsidRDefault="00A96DF2" w:rsidP="00A96DF2">
      <w:pPr>
        <w:autoSpaceDE w:val="0"/>
        <w:autoSpaceDN w:val="0"/>
        <w:adjustRightInd w:val="0"/>
        <w:spacing w:after="0" w:line="240" w:lineRule="auto"/>
        <w:rPr>
          <w:rFonts w:ascii="*Microsoft Sans Serif-7460-Iden" w:hAnsi="*Microsoft Sans Serif-7460-Iden" w:cs="*Microsoft Sans Serif-7460-Iden"/>
          <w:color w:val="0C0C0C"/>
        </w:rPr>
      </w:pPr>
      <w:r>
        <w:rPr>
          <w:rFonts w:ascii="*Microsoft Sans Serif-7460-Iden" w:hAnsi="*Microsoft Sans Serif-7460-Iden" w:cs="*Microsoft Sans Serif-7460-Iden"/>
          <w:color w:val="0C0C0C"/>
        </w:rPr>
        <w:t>of Wyoming to rescind, nullify, and supersede House Joint Resolution 2, adopted in 2017,</w:t>
      </w:r>
    </w:p>
    <w:p w14:paraId="6876638F" w14:textId="2F8CCA44" w:rsidR="00A96DF2" w:rsidRPr="00A96DF2" w:rsidRDefault="00A96DF2" w:rsidP="00A96DF2">
      <w:r>
        <w:rPr>
          <w:rFonts w:ascii="*Microsoft Sans Serif-7460-Iden" w:hAnsi="*Microsoft Sans Serif-7460-Iden" w:cs="*Microsoft Sans Serif-7460-Iden"/>
          <w:color w:val="0C0C0C"/>
        </w:rPr>
        <w:t>regarding a balanced budget amendment to the U.S. Constitution.</w:t>
      </w:r>
    </w:p>
    <w:p w14:paraId="045B3251" w14:textId="401FA2BE" w:rsidR="00781503" w:rsidRDefault="00781503" w:rsidP="00A93771"/>
    <w:p w14:paraId="18B31C62" w14:textId="2A548869" w:rsidR="00A96DF2" w:rsidRDefault="00A96DF2" w:rsidP="00A93771"/>
    <w:p w14:paraId="0801EF74" w14:textId="4D4BD74F" w:rsidR="00A96DF2" w:rsidRDefault="00A96DF2" w:rsidP="00A93771"/>
    <w:p w14:paraId="718FC4F1" w14:textId="33834A30" w:rsidR="00A96DF2" w:rsidRDefault="00A96DF2" w:rsidP="00A93771"/>
    <w:p w14:paraId="4EC1D7FF" w14:textId="54DC1DAF" w:rsidR="00A96DF2" w:rsidRPr="00196C1B" w:rsidRDefault="00A96DF2" w:rsidP="00A93771">
      <w:pPr>
        <w:rPr>
          <w:b/>
          <w:bCs/>
          <w:sz w:val="24"/>
          <w:szCs w:val="24"/>
        </w:rPr>
      </w:pPr>
      <w:r w:rsidRPr="00196C1B">
        <w:rPr>
          <w:b/>
          <w:bCs/>
          <w:sz w:val="24"/>
          <w:szCs w:val="24"/>
          <w:u w:val="single"/>
        </w:rPr>
        <w:lastRenderedPageBreak/>
        <w:t xml:space="preserve">Government and Budgets </w:t>
      </w:r>
    </w:p>
    <w:p w14:paraId="06D73DF4" w14:textId="0A707104" w:rsidR="00A96DF2" w:rsidRDefault="00A96DF2" w:rsidP="00A93771"/>
    <w:p w14:paraId="60854360" w14:textId="46555F87" w:rsidR="00A96DF2" w:rsidRPr="00196C1B" w:rsidRDefault="00196C1B" w:rsidP="00A96DF2">
      <w:pPr>
        <w:autoSpaceDE w:val="0"/>
        <w:autoSpaceDN w:val="0"/>
        <w:adjustRightInd w:val="0"/>
        <w:spacing w:after="0" w:line="240" w:lineRule="auto"/>
        <w:rPr>
          <w:rFonts w:ascii="*Microsoft Sans Serif-2267-Iden" w:hAnsi="*Microsoft Sans Serif-2267-Iden" w:cs="*Microsoft Sans Serif-2267-Iden"/>
          <w:b/>
          <w:bCs/>
          <w:color w:val="0C0C0C"/>
          <w:sz w:val="28"/>
          <w:szCs w:val="28"/>
        </w:rPr>
      </w:pPr>
      <w:r>
        <w:rPr>
          <w:rFonts w:ascii="*Microsoft Sans Serif-2267-Iden" w:hAnsi="*Microsoft Sans Serif-2267-Iden" w:cs="*Microsoft Sans Serif-2267-Iden"/>
          <w:b/>
          <w:bCs/>
          <w:color w:val="0C0C0C"/>
          <w:sz w:val="28"/>
          <w:szCs w:val="28"/>
        </w:rPr>
        <w:t xml:space="preserve">Resolution - </w:t>
      </w:r>
      <w:r w:rsidR="00A96DF2" w:rsidRPr="00196C1B">
        <w:rPr>
          <w:rFonts w:ascii="*Microsoft Sans Serif-2267-Iden" w:hAnsi="*Microsoft Sans Serif-2267-Iden" w:cs="*Microsoft Sans Serif-2267-Iden"/>
          <w:b/>
          <w:bCs/>
          <w:color w:val="0C0C0C"/>
          <w:sz w:val="28"/>
          <w:szCs w:val="28"/>
        </w:rPr>
        <w:t>Hand Count of Ballots</w:t>
      </w:r>
    </w:p>
    <w:p w14:paraId="56A154A1"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p>
    <w:p w14:paraId="737695E2"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proofErr w:type="gramStart"/>
      <w:r>
        <w:rPr>
          <w:rFonts w:ascii="*Microsoft Sans Serif-2267-Iden" w:hAnsi="*Microsoft Sans Serif-2267-Iden" w:cs="*Microsoft Sans Serif-2267-Iden"/>
          <w:color w:val="0C0C0C"/>
          <w:sz w:val="28"/>
          <w:szCs w:val="28"/>
        </w:rPr>
        <w:t>Whereas,</w:t>
      </w:r>
      <w:proofErr w:type="gramEnd"/>
      <w:r>
        <w:rPr>
          <w:rFonts w:ascii="*Microsoft Sans Serif-2267-Iden" w:hAnsi="*Microsoft Sans Serif-2267-Iden" w:cs="*Microsoft Sans Serif-2267-Iden"/>
          <w:color w:val="0C0C0C"/>
          <w:sz w:val="28"/>
          <w:szCs w:val="28"/>
        </w:rPr>
        <w:t xml:space="preserve"> our votes in our elections are one of most sacrosanct rights</w:t>
      </w:r>
    </w:p>
    <w:p w14:paraId="27610167" w14:textId="1B6BA99A"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and must be protected to the utmost possibility, and</w:t>
      </w:r>
    </w:p>
    <w:p w14:paraId="0C56496C"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p>
    <w:p w14:paraId="4F7FA176"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proofErr w:type="gramStart"/>
      <w:r>
        <w:rPr>
          <w:rFonts w:ascii="*Microsoft Sans Serif-2267-Iden" w:hAnsi="*Microsoft Sans Serif-2267-Iden" w:cs="*Microsoft Sans Serif-2267-Iden"/>
          <w:color w:val="0C0C0C"/>
          <w:sz w:val="28"/>
          <w:szCs w:val="28"/>
        </w:rPr>
        <w:t>Whereas,</w:t>
      </w:r>
      <w:proofErr w:type="gramEnd"/>
      <w:r>
        <w:rPr>
          <w:rFonts w:ascii="*Microsoft Sans Serif-2267-Iden" w:hAnsi="*Microsoft Sans Serif-2267-Iden" w:cs="*Microsoft Sans Serif-2267-Iden"/>
          <w:color w:val="0C0C0C"/>
          <w:sz w:val="28"/>
          <w:szCs w:val="28"/>
        </w:rPr>
        <w:t xml:space="preserve"> a hand count or hand recount verification of ALL paper</w:t>
      </w:r>
    </w:p>
    <w:p w14:paraId="6E620BEC"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ballots, including all absentee and in-person ballots, combined with a</w:t>
      </w:r>
    </w:p>
    <w:p w14:paraId="427057B1"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machine count, would further substantiate accuracy and election</w:t>
      </w:r>
    </w:p>
    <w:p w14:paraId="6AE0FDFC" w14:textId="654B6ADB"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integrity,</w:t>
      </w:r>
    </w:p>
    <w:p w14:paraId="194F3D5C"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p>
    <w:p w14:paraId="547CA0D6"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Therefore, be it resolved the Campbell County Republican Party</w:t>
      </w:r>
    </w:p>
    <w:p w14:paraId="4C3307FC"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encourages and supports Campbell County Elections to adopt the</w:t>
      </w:r>
    </w:p>
    <w:p w14:paraId="5CC62B02" w14:textId="77777777" w:rsidR="00A96DF2" w:rsidRDefault="00A96DF2" w:rsidP="00A96DF2">
      <w:pPr>
        <w:autoSpaceDE w:val="0"/>
        <w:autoSpaceDN w:val="0"/>
        <w:adjustRightInd w:val="0"/>
        <w:spacing w:after="0" w:line="240" w:lineRule="auto"/>
        <w:rPr>
          <w:rFonts w:ascii="*Microsoft Sans Serif-2267-Iden" w:hAnsi="*Microsoft Sans Serif-2267-Iden" w:cs="*Microsoft Sans Serif-2267-Iden"/>
          <w:color w:val="0C0C0C"/>
          <w:sz w:val="28"/>
          <w:szCs w:val="28"/>
        </w:rPr>
      </w:pPr>
      <w:r>
        <w:rPr>
          <w:rFonts w:ascii="*Microsoft Sans Serif-2267-Iden" w:hAnsi="*Microsoft Sans Serif-2267-Iden" w:cs="*Microsoft Sans Serif-2267-Iden"/>
          <w:color w:val="0C0C0C"/>
          <w:sz w:val="28"/>
          <w:szCs w:val="28"/>
        </w:rPr>
        <w:t>practice of hand counting all election ballots in conjunction with</w:t>
      </w:r>
    </w:p>
    <w:p w14:paraId="16AC62D9" w14:textId="396CCB1C" w:rsidR="00A96DF2" w:rsidRDefault="00A96DF2" w:rsidP="00A96DF2">
      <w:r>
        <w:rPr>
          <w:rFonts w:ascii="*Microsoft Sans Serif-2267-Iden" w:hAnsi="*Microsoft Sans Serif-2267-Iden" w:cs="*Microsoft Sans Serif-2267-Iden"/>
          <w:color w:val="0C0C0C"/>
          <w:sz w:val="28"/>
          <w:szCs w:val="28"/>
        </w:rPr>
        <w:t>machine election ballot counting.</w:t>
      </w:r>
    </w:p>
    <w:p w14:paraId="6D20CBAB" w14:textId="30569607" w:rsidR="00A96DF2" w:rsidRDefault="00A96DF2" w:rsidP="00A93771"/>
    <w:p w14:paraId="04C64750" w14:textId="45AA8774" w:rsidR="00A96DF2" w:rsidRDefault="00A96DF2" w:rsidP="00A93771"/>
    <w:p w14:paraId="3A1B3A3E" w14:textId="419632D7" w:rsidR="00A96DF2" w:rsidRDefault="00A96DF2" w:rsidP="00A93771"/>
    <w:p w14:paraId="3A294589" w14:textId="5C5D7408" w:rsidR="00A96DF2" w:rsidRDefault="00A96DF2" w:rsidP="00A93771"/>
    <w:p w14:paraId="083939E4" w14:textId="166E9149" w:rsidR="00A96DF2" w:rsidRDefault="00A96DF2" w:rsidP="00A93771"/>
    <w:p w14:paraId="2AC84C80" w14:textId="612BA011" w:rsidR="00A96DF2" w:rsidRDefault="00A96DF2" w:rsidP="00A93771"/>
    <w:p w14:paraId="61A896A6" w14:textId="1BA83C6B" w:rsidR="00A96DF2" w:rsidRDefault="00A96DF2" w:rsidP="00A93771"/>
    <w:p w14:paraId="20228DBE" w14:textId="68A486B1" w:rsidR="00A96DF2" w:rsidRDefault="00A96DF2" w:rsidP="00A93771"/>
    <w:p w14:paraId="0AD017E2" w14:textId="6C30FBEF" w:rsidR="00A96DF2" w:rsidRDefault="00A96DF2" w:rsidP="00A93771"/>
    <w:p w14:paraId="2E3E00ED" w14:textId="1BB65CBE" w:rsidR="00A96DF2" w:rsidRDefault="00A96DF2" w:rsidP="00A93771"/>
    <w:p w14:paraId="3E1093EE" w14:textId="1D07E010" w:rsidR="00A96DF2" w:rsidRDefault="00A96DF2" w:rsidP="00A93771"/>
    <w:p w14:paraId="522B8E0B" w14:textId="6BF519BB" w:rsidR="00A96DF2" w:rsidRDefault="00A96DF2" w:rsidP="00A93771"/>
    <w:p w14:paraId="34E8FDB1" w14:textId="6959325C" w:rsidR="00A96DF2" w:rsidRDefault="00A96DF2" w:rsidP="00A93771"/>
    <w:p w14:paraId="1DEDE311" w14:textId="4A2CCF61" w:rsidR="00A96DF2" w:rsidRDefault="00A96DF2" w:rsidP="00A93771"/>
    <w:p w14:paraId="341C8BAA" w14:textId="4626C0EA" w:rsidR="00A96DF2" w:rsidRDefault="00A96DF2" w:rsidP="00A93771"/>
    <w:p w14:paraId="57C3A7C6" w14:textId="08083DCF" w:rsidR="00A96DF2" w:rsidRDefault="00A96DF2" w:rsidP="00A93771"/>
    <w:p w14:paraId="0FDF6146" w14:textId="77777777" w:rsidR="00002404" w:rsidRPr="00196C1B" w:rsidRDefault="00002404" w:rsidP="00002404">
      <w:pPr>
        <w:rPr>
          <w:rFonts w:ascii="*Microsoft Sans Serif-4674-Iden" w:hAnsi="*Microsoft Sans Serif-4674-Iden" w:cs="*Microsoft Sans Serif-4674-Iden"/>
          <w:b/>
          <w:bCs/>
          <w:color w:val="101010"/>
        </w:rPr>
      </w:pPr>
      <w:r w:rsidRPr="00196C1B">
        <w:rPr>
          <w:rFonts w:ascii="*Microsoft Sans Serif-4674-Iden" w:hAnsi="*Microsoft Sans Serif-4674-Iden" w:cs="*Microsoft Sans Serif-4674-Iden"/>
          <w:b/>
          <w:bCs/>
          <w:color w:val="101010"/>
          <w:u w:val="single"/>
        </w:rPr>
        <w:lastRenderedPageBreak/>
        <w:t>Government and Budgets</w:t>
      </w:r>
    </w:p>
    <w:p w14:paraId="07A3697D" w14:textId="46D8D41A" w:rsidR="00002404" w:rsidRDefault="00002404" w:rsidP="00002404">
      <w:pPr>
        <w:rPr>
          <w:rFonts w:ascii="*Microsoft Sans Serif-4674-Iden" w:hAnsi="*Microsoft Sans Serif-4674-Iden" w:cs="*Microsoft Sans Serif-4674-Iden"/>
          <w:color w:val="101010"/>
        </w:rPr>
      </w:pPr>
    </w:p>
    <w:p w14:paraId="074DB86C" w14:textId="24D0E835" w:rsidR="00DE5219" w:rsidRPr="00196C1B" w:rsidRDefault="00196C1B" w:rsidP="00002404">
      <w:pPr>
        <w:rPr>
          <w:rFonts w:ascii="*Microsoft Sans Serif-4674-Iden" w:hAnsi="*Microsoft Sans Serif-4674-Iden" w:cs="*Microsoft Sans Serif-4674-Iden"/>
          <w:b/>
          <w:bCs/>
          <w:color w:val="101010"/>
        </w:rPr>
      </w:pPr>
      <w:r>
        <w:rPr>
          <w:rFonts w:ascii="*Microsoft Sans Serif-4674-Iden" w:hAnsi="*Microsoft Sans Serif-4674-Iden" w:cs="*Microsoft Sans Serif-4674-Iden"/>
          <w:b/>
          <w:bCs/>
          <w:color w:val="101010"/>
        </w:rPr>
        <w:t xml:space="preserve">Resolution - </w:t>
      </w:r>
      <w:r w:rsidR="00DE5219" w:rsidRPr="00196C1B">
        <w:rPr>
          <w:rFonts w:ascii="*Microsoft Sans Serif-4674-Iden" w:hAnsi="*Microsoft Sans Serif-4674-Iden" w:cs="*Microsoft Sans Serif-4674-Iden"/>
          <w:b/>
          <w:bCs/>
          <w:color w:val="101010"/>
        </w:rPr>
        <w:t>Crossover Voting</w:t>
      </w:r>
    </w:p>
    <w:p w14:paraId="6633B2C5" w14:textId="77777777" w:rsidR="00DE5219" w:rsidRDefault="00DE5219" w:rsidP="00002404">
      <w:pPr>
        <w:rPr>
          <w:rFonts w:ascii="*Microsoft Sans Serif-4674-Iden" w:hAnsi="*Microsoft Sans Serif-4674-Iden" w:cs="*Microsoft Sans Serif-4674-Iden"/>
          <w:color w:val="101010"/>
        </w:rPr>
      </w:pPr>
    </w:p>
    <w:p w14:paraId="23129696" w14:textId="77777777" w:rsidR="00002404" w:rsidRDefault="00002404" w:rsidP="00002404">
      <w:pPr>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Whereas a bill identified as SF0097 has been introduced to the Wyoming State Legislature during its 2022 legislative budget session for its consideration, and</w:t>
      </w:r>
    </w:p>
    <w:p w14:paraId="1B27B87C" w14:textId="77777777" w:rsidR="00002404" w:rsidRDefault="00002404" w:rsidP="00002404">
      <w:pPr>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Whereas SF0097 provides for a change of party affiliation only prior to the first day on which an application for nomination may be filed under W.S. 22-5-209 and after the primary election but not less than 14 days prior to a general election, and</w:t>
      </w:r>
    </w:p>
    <w:p w14:paraId="5DDD252B" w14:textId="77777777" w:rsidR="00002404" w:rsidRDefault="00002404" w:rsidP="00002404">
      <w:pPr>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Whereas the integrity of our primary candidate selection process to ensure a candidate elected to office has the support of a particular party is furthered by adoption of SF0097,</w:t>
      </w:r>
    </w:p>
    <w:p w14:paraId="07E7BE56" w14:textId="77777777" w:rsidR="00002404" w:rsidRDefault="00002404" w:rsidP="00002404">
      <w:pPr>
        <w:rPr>
          <w:rFonts w:ascii="*Microsoft Sans Serif-4674-Iden" w:hAnsi="*Microsoft Sans Serif-4674-Iden" w:cs="*Microsoft Sans Serif-4674-Iden"/>
          <w:color w:val="101010"/>
        </w:rPr>
      </w:pPr>
      <w:r>
        <w:rPr>
          <w:rFonts w:ascii="*Microsoft Sans Serif-4674-Iden" w:hAnsi="*Microsoft Sans Serif-4674-Iden" w:cs="*Microsoft Sans Serif-4674-Iden"/>
          <w:color w:val="101010"/>
        </w:rPr>
        <w:t>NOW, THEREFORE, BE IT RESOLVED that the Campbell County Republican Party supports SF0097 which requires a change of party affiliation only prior to the first day on which an application for nomination may be filed under W.S. 22-5-209 and after the primary election but not less than 14 days prior to a general election.</w:t>
      </w:r>
    </w:p>
    <w:p w14:paraId="607DA94E" w14:textId="77777777" w:rsidR="00002404" w:rsidRDefault="00002404" w:rsidP="00002404">
      <w:pPr>
        <w:rPr>
          <w:rFonts w:ascii="*Microsoft Sans Serif-4674-Iden" w:hAnsi="*Microsoft Sans Serif-4674-Iden" w:cs="*Microsoft Sans Serif-4674-Iden"/>
          <w:color w:val="101010"/>
        </w:rPr>
      </w:pPr>
    </w:p>
    <w:p w14:paraId="30ED8A8C" w14:textId="77777777" w:rsidR="00781503" w:rsidRDefault="00781503" w:rsidP="00A93771"/>
    <w:p w14:paraId="1C209C2C" w14:textId="3B976815" w:rsidR="00781503" w:rsidRDefault="00781503" w:rsidP="00A93771"/>
    <w:p w14:paraId="3A80CF43" w14:textId="7A9C0AD0" w:rsidR="004721C8" w:rsidRDefault="004721C8" w:rsidP="00A93771"/>
    <w:p w14:paraId="4F57C6B9" w14:textId="756F761B" w:rsidR="004721C8" w:rsidRDefault="004721C8" w:rsidP="00A93771"/>
    <w:p w14:paraId="5012CDEA" w14:textId="7C725741" w:rsidR="004721C8" w:rsidRDefault="004721C8" w:rsidP="00A93771"/>
    <w:p w14:paraId="498A633B" w14:textId="5D0DA9C5" w:rsidR="004721C8" w:rsidRDefault="004721C8" w:rsidP="00A93771"/>
    <w:p w14:paraId="7036D483" w14:textId="02839FA7" w:rsidR="004721C8" w:rsidRDefault="004721C8" w:rsidP="00A93771"/>
    <w:p w14:paraId="0E90791A" w14:textId="57828D19" w:rsidR="004721C8" w:rsidRDefault="004721C8" w:rsidP="00A93771"/>
    <w:p w14:paraId="466BE0D5" w14:textId="339D22AC" w:rsidR="004721C8" w:rsidRDefault="004721C8" w:rsidP="00A93771"/>
    <w:p w14:paraId="2E47EB6A" w14:textId="181F0D90" w:rsidR="004721C8" w:rsidRDefault="004721C8" w:rsidP="00A93771"/>
    <w:p w14:paraId="7A580ECC" w14:textId="1F3C9EE0" w:rsidR="004721C8" w:rsidRDefault="004721C8" w:rsidP="00A93771"/>
    <w:p w14:paraId="73A7A71A" w14:textId="01C28556" w:rsidR="004721C8" w:rsidRDefault="004721C8" w:rsidP="00A93771"/>
    <w:p w14:paraId="1E81F582" w14:textId="7AB437B8" w:rsidR="004721C8" w:rsidRDefault="004721C8" w:rsidP="00A93771"/>
    <w:p w14:paraId="6ECA873A" w14:textId="6AB29FCC" w:rsidR="004721C8" w:rsidRDefault="004721C8" w:rsidP="00A93771"/>
    <w:p w14:paraId="61A94C52" w14:textId="36E1BF41" w:rsidR="004721C8" w:rsidRDefault="004721C8" w:rsidP="00A93771"/>
    <w:p w14:paraId="21CCD01E" w14:textId="782714A2" w:rsidR="004721C8" w:rsidRPr="00196C1B" w:rsidRDefault="004721C8" w:rsidP="00A93771">
      <w:pPr>
        <w:rPr>
          <w:b/>
          <w:bCs/>
        </w:rPr>
      </w:pPr>
      <w:r w:rsidRPr="00196C1B">
        <w:rPr>
          <w:b/>
          <w:bCs/>
          <w:u w:val="single"/>
        </w:rPr>
        <w:lastRenderedPageBreak/>
        <w:t xml:space="preserve">Health and Society </w:t>
      </w:r>
    </w:p>
    <w:p w14:paraId="0E4F752E" w14:textId="194F0F99" w:rsidR="004721C8" w:rsidRDefault="004721C8" w:rsidP="00A93771"/>
    <w:p w14:paraId="3C072B73" w14:textId="65941CAD" w:rsidR="004721C8" w:rsidRPr="00196C1B" w:rsidRDefault="00196C1B" w:rsidP="004721C8">
      <w:pPr>
        <w:autoSpaceDE w:val="0"/>
        <w:autoSpaceDN w:val="0"/>
        <w:adjustRightInd w:val="0"/>
        <w:spacing w:after="0" w:line="240" w:lineRule="auto"/>
        <w:rPr>
          <w:rFonts w:ascii="*Arial-2178-Identity-H" w:hAnsi="*Arial-2178-Identity-H" w:cs="*Arial-2178-Identity-H"/>
          <w:b/>
          <w:bCs/>
          <w:color w:val="0C0C0C"/>
          <w:sz w:val="24"/>
          <w:szCs w:val="24"/>
        </w:rPr>
      </w:pPr>
      <w:r>
        <w:rPr>
          <w:rFonts w:ascii="*Arial-2178-Identity-H" w:hAnsi="*Arial-2178-Identity-H" w:cs="*Arial-2178-Identity-H"/>
          <w:b/>
          <w:bCs/>
          <w:color w:val="0C0C0C"/>
          <w:sz w:val="24"/>
          <w:szCs w:val="24"/>
        </w:rPr>
        <w:t xml:space="preserve">Resolution - </w:t>
      </w:r>
      <w:r w:rsidR="004721C8" w:rsidRPr="00196C1B">
        <w:rPr>
          <w:rFonts w:ascii="*Arial-2178-Identity-H" w:hAnsi="*Arial-2178-Identity-H" w:cs="*Arial-2178-Identity-H"/>
          <w:b/>
          <w:bCs/>
          <w:color w:val="0C0C0C"/>
          <w:sz w:val="24"/>
          <w:szCs w:val="24"/>
        </w:rPr>
        <w:t>Keep God on Public Buildings</w:t>
      </w:r>
    </w:p>
    <w:p w14:paraId="16CFD96A" w14:textId="77777777" w:rsidR="00AF215B" w:rsidRPr="004721C8" w:rsidRDefault="00AF215B" w:rsidP="004721C8">
      <w:pPr>
        <w:autoSpaceDE w:val="0"/>
        <w:autoSpaceDN w:val="0"/>
        <w:adjustRightInd w:val="0"/>
        <w:spacing w:after="0" w:line="240" w:lineRule="auto"/>
        <w:rPr>
          <w:rFonts w:ascii="*Arial-2178-Identity-H" w:hAnsi="*Arial-2178-Identity-H" w:cs="*Arial-2178-Identity-H"/>
          <w:color w:val="0C0C0C"/>
          <w:sz w:val="24"/>
          <w:szCs w:val="24"/>
        </w:rPr>
      </w:pPr>
    </w:p>
    <w:p w14:paraId="4E53F251"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p>
    <w:p w14:paraId="6E33BBB2"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 xml:space="preserve">WHEREAS monuments, </w:t>
      </w:r>
      <w:proofErr w:type="gramStart"/>
      <w:r w:rsidRPr="004721C8">
        <w:rPr>
          <w:rFonts w:ascii="*Arial-2178-Identity-H" w:hAnsi="*Arial-2178-Identity-H" w:cs="*Arial-2178-Identity-H"/>
          <w:color w:val="0C0C0C"/>
          <w:sz w:val="24"/>
          <w:szCs w:val="24"/>
        </w:rPr>
        <w:t>statues</w:t>
      </w:r>
      <w:proofErr w:type="gramEnd"/>
      <w:r w:rsidRPr="004721C8">
        <w:rPr>
          <w:rFonts w:ascii="*Arial-2178-Identity-H" w:hAnsi="*Arial-2178-Identity-H" w:cs="*Arial-2178-Identity-H"/>
          <w:color w:val="0C0C0C"/>
          <w:sz w:val="24"/>
          <w:szCs w:val="24"/>
        </w:rPr>
        <w:t xml:space="preserve"> and memorials of our Christian</w:t>
      </w:r>
    </w:p>
    <w:p w14:paraId="51B496C5"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faith have been destroyed in the name of wokeness all over the</w:t>
      </w:r>
    </w:p>
    <w:p w14:paraId="1808EE31" w14:textId="533A48E0"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country</w:t>
      </w:r>
    </w:p>
    <w:p w14:paraId="7E0AA7F7"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p>
    <w:p w14:paraId="29A6937C"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WHEREAS our country was founded on Christian principles that</w:t>
      </w:r>
    </w:p>
    <w:p w14:paraId="7674D309" w14:textId="79DAB2D3"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are reflected in the Wyoming Republican Platform</w:t>
      </w:r>
    </w:p>
    <w:p w14:paraId="560B51D8"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p>
    <w:p w14:paraId="7AD0FC0C" w14:textId="0B4FBBCA"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WHEREAS our national motto is "IN GOD WE TRUST"</w:t>
      </w:r>
    </w:p>
    <w:p w14:paraId="0CE3F294"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p>
    <w:p w14:paraId="3E625B42"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proofErr w:type="gramStart"/>
      <w:r w:rsidRPr="004721C8">
        <w:rPr>
          <w:rFonts w:ascii="*Arial-2178-Identity-H" w:hAnsi="*Arial-2178-Identity-H" w:cs="*Arial-2178-Identity-H"/>
          <w:color w:val="0C0C0C"/>
          <w:sz w:val="24"/>
          <w:szCs w:val="24"/>
        </w:rPr>
        <w:t>THEREFORE</w:t>
      </w:r>
      <w:proofErr w:type="gramEnd"/>
      <w:r w:rsidRPr="004721C8">
        <w:rPr>
          <w:rFonts w:ascii="*Arial-2178-Identity-H" w:hAnsi="*Arial-2178-Identity-H" w:cs="*Arial-2178-Identity-H"/>
          <w:color w:val="0C0C0C"/>
          <w:sz w:val="24"/>
          <w:szCs w:val="24"/>
        </w:rPr>
        <w:t xml:space="preserve"> BE IT RESOLVED that the Wyoming Republican</w:t>
      </w:r>
    </w:p>
    <w:p w14:paraId="5E53D967"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Party supports leaving God on all traditional government</w:t>
      </w:r>
    </w:p>
    <w:p w14:paraId="51C829DF" w14:textId="77777777" w:rsidR="004721C8" w:rsidRPr="004721C8" w:rsidRDefault="004721C8" w:rsidP="004721C8">
      <w:pPr>
        <w:autoSpaceDE w:val="0"/>
        <w:autoSpaceDN w:val="0"/>
        <w:adjustRightInd w:val="0"/>
        <w:spacing w:after="0" w:line="240" w:lineRule="auto"/>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buildings, on our currency and the Pledge of Allegiance be</w:t>
      </w:r>
    </w:p>
    <w:p w14:paraId="091628AB" w14:textId="54F0AE75" w:rsidR="004721C8" w:rsidRDefault="004721C8" w:rsidP="004721C8">
      <w:pPr>
        <w:rPr>
          <w:rFonts w:ascii="*Arial-2178-Identity-H" w:hAnsi="*Arial-2178-Identity-H" w:cs="*Arial-2178-Identity-H"/>
          <w:color w:val="0C0C0C"/>
          <w:sz w:val="24"/>
          <w:szCs w:val="24"/>
        </w:rPr>
      </w:pPr>
      <w:r w:rsidRPr="004721C8">
        <w:rPr>
          <w:rFonts w:ascii="*Arial-2178-Identity-H" w:hAnsi="*Arial-2178-Identity-H" w:cs="*Arial-2178-Identity-H"/>
          <w:color w:val="0C0C0C"/>
          <w:sz w:val="24"/>
          <w:szCs w:val="24"/>
        </w:rPr>
        <w:t>instituted in all government meetings.</w:t>
      </w:r>
    </w:p>
    <w:p w14:paraId="306192E0" w14:textId="2A4C6315" w:rsidR="004721C8" w:rsidRDefault="004721C8" w:rsidP="004721C8">
      <w:pPr>
        <w:rPr>
          <w:rFonts w:ascii="*Arial-2178-Identity-H" w:hAnsi="*Arial-2178-Identity-H" w:cs="*Arial-2178-Identity-H"/>
          <w:color w:val="0C0C0C"/>
          <w:sz w:val="24"/>
          <w:szCs w:val="24"/>
        </w:rPr>
      </w:pPr>
    </w:p>
    <w:p w14:paraId="4F81EFF3" w14:textId="46DF1684" w:rsidR="004721C8" w:rsidRDefault="004721C8" w:rsidP="004721C8">
      <w:pPr>
        <w:rPr>
          <w:rFonts w:ascii="*Arial-2178-Identity-H" w:hAnsi="*Arial-2178-Identity-H" w:cs="*Arial-2178-Identity-H"/>
          <w:color w:val="0C0C0C"/>
          <w:sz w:val="24"/>
          <w:szCs w:val="24"/>
        </w:rPr>
      </w:pPr>
    </w:p>
    <w:p w14:paraId="776FAC9A" w14:textId="123D8A4E" w:rsidR="004721C8" w:rsidRDefault="004721C8" w:rsidP="004721C8">
      <w:pPr>
        <w:rPr>
          <w:rFonts w:ascii="*Arial-2178-Identity-H" w:hAnsi="*Arial-2178-Identity-H" w:cs="*Arial-2178-Identity-H"/>
          <w:color w:val="0C0C0C"/>
          <w:sz w:val="24"/>
          <w:szCs w:val="24"/>
        </w:rPr>
      </w:pPr>
    </w:p>
    <w:p w14:paraId="5DEF9DA3" w14:textId="4C7F651C" w:rsidR="004721C8" w:rsidRDefault="004721C8" w:rsidP="004721C8">
      <w:pPr>
        <w:rPr>
          <w:rFonts w:ascii="*Arial-2178-Identity-H" w:hAnsi="*Arial-2178-Identity-H" w:cs="*Arial-2178-Identity-H"/>
          <w:color w:val="0C0C0C"/>
          <w:sz w:val="24"/>
          <w:szCs w:val="24"/>
        </w:rPr>
      </w:pPr>
    </w:p>
    <w:p w14:paraId="4E56B66B" w14:textId="6FA0F924" w:rsidR="004721C8" w:rsidRDefault="004721C8" w:rsidP="004721C8">
      <w:pPr>
        <w:rPr>
          <w:rFonts w:ascii="*Arial-2178-Identity-H" w:hAnsi="*Arial-2178-Identity-H" w:cs="*Arial-2178-Identity-H"/>
          <w:color w:val="0C0C0C"/>
          <w:sz w:val="24"/>
          <w:szCs w:val="24"/>
        </w:rPr>
      </w:pPr>
    </w:p>
    <w:p w14:paraId="0D82C4DB" w14:textId="6CC6B2E3" w:rsidR="004721C8" w:rsidRDefault="004721C8" w:rsidP="004721C8">
      <w:pPr>
        <w:rPr>
          <w:rFonts w:ascii="*Arial-2178-Identity-H" w:hAnsi="*Arial-2178-Identity-H" w:cs="*Arial-2178-Identity-H"/>
          <w:color w:val="0C0C0C"/>
          <w:sz w:val="24"/>
          <w:szCs w:val="24"/>
        </w:rPr>
      </w:pPr>
    </w:p>
    <w:p w14:paraId="1DC9AA8C" w14:textId="5CA08EE8" w:rsidR="004721C8" w:rsidRDefault="004721C8" w:rsidP="004721C8">
      <w:pPr>
        <w:rPr>
          <w:rFonts w:ascii="*Arial-2178-Identity-H" w:hAnsi="*Arial-2178-Identity-H" w:cs="*Arial-2178-Identity-H"/>
          <w:color w:val="0C0C0C"/>
          <w:sz w:val="24"/>
          <w:szCs w:val="24"/>
        </w:rPr>
      </w:pPr>
    </w:p>
    <w:p w14:paraId="16973027" w14:textId="411F01CA" w:rsidR="004721C8" w:rsidRDefault="004721C8" w:rsidP="004721C8">
      <w:pPr>
        <w:rPr>
          <w:rFonts w:ascii="*Arial-2178-Identity-H" w:hAnsi="*Arial-2178-Identity-H" w:cs="*Arial-2178-Identity-H"/>
          <w:color w:val="0C0C0C"/>
          <w:sz w:val="24"/>
          <w:szCs w:val="24"/>
        </w:rPr>
      </w:pPr>
    </w:p>
    <w:p w14:paraId="5D947002" w14:textId="2299DD76" w:rsidR="004721C8" w:rsidRDefault="004721C8" w:rsidP="004721C8">
      <w:pPr>
        <w:rPr>
          <w:rFonts w:ascii="*Arial-2178-Identity-H" w:hAnsi="*Arial-2178-Identity-H" w:cs="*Arial-2178-Identity-H"/>
          <w:color w:val="0C0C0C"/>
          <w:sz w:val="24"/>
          <w:szCs w:val="24"/>
        </w:rPr>
      </w:pPr>
    </w:p>
    <w:p w14:paraId="03D1BE74" w14:textId="20841FAA" w:rsidR="004721C8" w:rsidRDefault="004721C8" w:rsidP="004721C8">
      <w:pPr>
        <w:rPr>
          <w:rFonts w:ascii="*Arial-2178-Identity-H" w:hAnsi="*Arial-2178-Identity-H" w:cs="*Arial-2178-Identity-H"/>
          <w:color w:val="0C0C0C"/>
          <w:sz w:val="24"/>
          <w:szCs w:val="24"/>
        </w:rPr>
      </w:pPr>
    </w:p>
    <w:p w14:paraId="07BF8717" w14:textId="59AE3806" w:rsidR="004721C8" w:rsidRDefault="004721C8" w:rsidP="004721C8">
      <w:pPr>
        <w:rPr>
          <w:rFonts w:ascii="*Arial-2178-Identity-H" w:hAnsi="*Arial-2178-Identity-H" w:cs="*Arial-2178-Identity-H"/>
          <w:color w:val="0C0C0C"/>
          <w:sz w:val="24"/>
          <w:szCs w:val="24"/>
        </w:rPr>
      </w:pPr>
    </w:p>
    <w:p w14:paraId="0BA820A4" w14:textId="4BF8DA9E" w:rsidR="004721C8" w:rsidRDefault="004721C8" w:rsidP="004721C8">
      <w:pPr>
        <w:rPr>
          <w:rFonts w:ascii="*Arial-2178-Identity-H" w:hAnsi="*Arial-2178-Identity-H" w:cs="*Arial-2178-Identity-H"/>
          <w:color w:val="0C0C0C"/>
          <w:sz w:val="24"/>
          <w:szCs w:val="24"/>
        </w:rPr>
      </w:pPr>
    </w:p>
    <w:p w14:paraId="24E7AB3A" w14:textId="66A0A304" w:rsidR="004721C8" w:rsidRDefault="004721C8" w:rsidP="004721C8">
      <w:pPr>
        <w:rPr>
          <w:rFonts w:ascii="*Arial-2178-Identity-H" w:hAnsi="*Arial-2178-Identity-H" w:cs="*Arial-2178-Identity-H"/>
          <w:color w:val="0C0C0C"/>
          <w:sz w:val="24"/>
          <w:szCs w:val="24"/>
        </w:rPr>
      </w:pPr>
    </w:p>
    <w:p w14:paraId="3B9AAD37" w14:textId="37F3EBE0" w:rsidR="004721C8" w:rsidRDefault="004721C8" w:rsidP="004721C8">
      <w:pPr>
        <w:rPr>
          <w:rFonts w:ascii="*Arial-2178-Identity-H" w:hAnsi="*Arial-2178-Identity-H" w:cs="*Arial-2178-Identity-H"/>
          <w:color w:val="0C0C0C"/>
          <w:sz w:val="24"/>
          <w:szCs w:val="24"/>
        </w:rPr>
      </w:pPr>
    </w:p>
    <w:p w14:paraId="23ACC280" w14:textId="35AE5EF9" w:rsidR="004721C8" w:rsidRDefault="004721C8" w:rsidP="004721C8">
      <w:pPr>
        <w:rPr>
          <w:rFonts w:ascii="*Arial-2178-Identity-H" w:hAnsi="*Arial-2178-Identity-H" w:cs="*Arial-2178-Identity-H"/>
          <w:color w:val="0C0C0C"/>
          <w:sz w:val="24"/>
          <w:szCs w:val="24"/>
        </w:rPr>
      </w:pPr>
    </w:p>
    <w:p w14:paraId="02B849BA" w14:textId="2C8742FA" w:rsidR="00C83005" w:rsidRPr="00196C1B" w:rsidRDefault="00C83005" w:rsidP="00C83005">
      <w:pPr>
        <w:rPr>
          <w:rFonts w:cstheme="minorHAnsi"/>
          <w:b/>
          <w:bCs/>
          <w:sz w:val="24"/>
          <w:szCs w:val="24"/>
          <w:u w:val="single"/>
        </w:rPr>
      </w:pPr>
      <w:r w:rsidRPr="00196C1B">
        <w:rPr>
          <w:rFonts w:cstheme="minorHAnsi"/>
          <w:b/>
          <w:bCs/>
          <w:sz w:val="24"/>
          <w:szCs w:val="24"/>
          <w:u w:val="single"/>
        </w:rPr>
        <w:lastRenderedPageBreak/>
        <w:t xml:space="preserve">Health and Society </w:t>
      </w:r>
    </w:p>
    <w:p w14:paraId="72F119D7" w14:textId="77777777" w:rsidR="00C83005" w:rsidRDefault="00C83005" w:rsidP="00C83005">
      <w:pPr>
        <w:rPr>
          <w:rFonts w:cstheme="minorHAnsi"/>
          <w:sz w:val="24"/>
          <w:szCs w:val="24"/>
          <w:u w:val="single"/>
        </w:rPr>
      </w:pPr>
    </w:p>
    <w:p w14:paraId="267952EE" w14:textId="47221E1F" w:rsidR="00C83005" w:rsidRPr="00196C1B" w:rsidRDefault="00196C1B" w:rsidP="00C83005">
      <w:pPr>
        <w:rPr>
          <w:rFonts w:cstheme="minorHAnsi"/>
          <w:b/>
          <w:bCs/>
          <w:sz w:val="24"/>
          <w:szCs w:val="24"/>
        </w:rPr>
      </w:pPr>
      <w:r>
        <w:rPr>
          <w:rFonts w:cstheme="minorHAnsi"/>
          <w:b/>
          <w:bCs/>
          <w:sz w:val="24"/>
          <w:szCs w:val="24"/>
        </w:rPr>
        <w:t xml:space="preserve">Resolutions - </w:t>
      </w:r>
      <w:r w:rsidR="00C83005" w:rsidRPr="00196C1B">
        <w:rPr>
          <w:rFonts w:cstheme="minorHAnsi"/>
          <w:b/>
          <w:bCs/>
          <w:sz w:val="24"/>
          <w:szCs w:val="24"/>
        </w:rPr>
        <w:t>Medical Freedom</w:t>
      </w:r>
    </w:p>
    <w:p w14:paraId="176F4EC1" w14:textId="77777777" w:rsidR="00C83005" w:rsidRPr="001C4A26" w:rsidRDefault="00C83005" w:rsidP="00C83005">
      <w:pPr>
        <w:rPr>
          <w:rFonts w:cstheme="minorHAnsi"/>
          <w:sz w:val="24"/>
          <w:szCs w:val="24"/>
        </w:rPr>
      </w:pPr>
    </w:p>
    <w:p w14:paraId="242CF0DF"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Whereas Medical Freedom is the right of every citizen, and</w:t>
      </w:r>
    </w:p>
    <w:p w14:paraId="6B215BAC" w14:textId="77777777" w:rsidR="00C83005" w:rsidRPr="001C4A26" w:rsidRDefault="00C83005" w:rsidP="00C83005">
      <w:pPr>
        <w:autoSpaceDE w:val="0"/>
        <w:autoSpaceDN w:val="0"/>
        <w:adjustRightInd w:val="0"/>
        <w:spacing w:after="0" w:line="240" w:lineRule="auto"/>
        <w:rPr>
          <w:rFonts w:cstheme="minorHAnsi"/>
          <w:color w:val="181818"/>
          <w:sz w:val="24"/>
          <w:szCs w:val="24"/>
        </w:rPr>
      </w:pPr>
    </w:p>
    <w:p w14:paraId="79C6CC51"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 xml:space="preserve">Whereas a provider shall have the freedom to prescribe medications to </w:t>
      </w:r>
      <w:proofErr w:type="gramStart"/>
      <w:r w:rsidRPr="001C4A26">
        <w:rPr>
          <w:rFonts w:cstheme="minorHAnsi"/>
          <w:color w:val="181818"/>
          <w:sz w:val="24"/>
          <w:szCs w:val="24"/>
        </w:rPr>
        <w:t>their</w:t>
      </w:r>
      <w:proofErr w:type="gramEnd"/>
    </w:p>
    <w:p w14:paraId="5A9942EC"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Patients, and</w:t>
      </w:r>
    </w:p>
    <w:p w14:paraId="44A94F8B" w14:textId="77777777" w:rsidR="00C83005" w:rsidRPr="001C4A26" w:rsidRDefault="00C83005" w:rsidP="00C83005">
      <w:pPr>
        <w:autoSpaceDE w:val="0"/>
        <w:autoSpaceDN w:val="0"/>
        <w:adjustRightInd w:val="0"/>
        <w:spacing w:after="0" w:line="240" w:lineRule="auto"/>
        <w:rPr>
          <w:rFonts w:cstheme="minorHAnsi"/>
          <w:color w:val="181818"/>
          <w:sz w:val="24"/>
          <w:szCs w:val="24"/>
        </w:rPr>
      </w:pPr>
    </w:p>
    <w:p w14:paraId="2E5D7258"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Whereas when the providers and the patient agree on proper medication for the</w:t>
      </w:r>
    </w:p>
    <w:p w14:paraId="51F8748E"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treatment of the patient, including off-label use of prescription medications, and</w:t>
      </w:r>
    </w:p>
    <w:p w14:paraId="439C5C94" w14:textId="77777777" w:rsidR="00C83005" w:rsidRPr="001C4A26" w:rsidRDefault="00C83005" w:rsidP="00C83005">
      <w:pPr>
        <w:autoSpaceDE w:val="0"/>
        <w:autoSpaceDN w:val="0"/>
        <w:adjustRightInd w:val="0"/>
        <w:spacing w:after="0" w:line="240" w:lineRule="auto"/>
        <w:rPr>
          <w:rFonts w:cstheme="minorHAnsi"/>
          <w:color w:val="181818"/>
          <w:sz w:val="24"/>
          <w:szCs w:val="24"/>
        </w:rPr>
      </w:pPr>
    </w:p>
    <w:p w14:paraId="6098704E" w14:textId="77777777" w:rsidR="00C83005" w:rsidRPr="001C4A26" w:rsidRDefault="00C83005" w:rsidP="00C83005">
      <w:pPr>
        <w:rPr>
          <w:rFonts w:cstheme="minorHAnsi"/>
          <w:sz w:val="24"/>
          <w:szCs w:val="24"/>
        </w:rPr>
      </w:pPr>
      <w:proofErr w:type="gramStart"/>
      <w:r w:rsidRPr="001C4A26">
        <w:rPr>
          <w:rFonts w:cstheme="minorHAnsi"/>
          <w:sz w:val="24"/>
          <w:szCs w:val="24"/>
        </w:rPr>
        <w:t>Whereas,</w:t>
      </w:r>
      <w:proofErr w:type="gramEnd"/>
      <w:r w:rsidRPr="001C4A26">
        <w:rPr>
          <w:rFonts w:cstheme="minorHAnsi"/>
          <w:sz w:val="24"/>
          <w:szCs w:val="24"/>
        </w:rPr>
        <w:t xml:space="preserve"> Doctors and Pharmacists are the medical experts and should be free to prescribe and fill legal prescriptions for the patient without government interference.</w:t>
      </w:r>
    </w:p>
    <w:p w14:paraId="531958AC" w14:textId="77777777" w:rsidR="00C83005" w:rsidRPr="001C4A26" w:rsidRDefault="00C83005" w:rsidP="00C83005">
      <w:pPr>
        <w:rPr>
          <w:rFonts w:cstheme="minorHAnsi"/>
          <w:color w:val="181818"/>
          <w:sz w:val="24"/>
          <w:szCs w:val="24"/>
        </w:rPr>
      </w:pPr>
      <w:proofErr w:type="gramStart"/>
      <w:r w:rsidRPr="001C4A26">
        <w:rPr>
          <w:rFonts w:cstheme="minorHAnsi"/>
          <w:sz w:val="24"/>
          <w:szCs w:val="24"/>
        </w:rPr>
        <w:t>Whereas,</w:t>
      </w:r>
      <w:proofErr w:type="gramEnd"/>
      <w:r w:rsidRPr="001C4A26">
        <w:rPr>
          <w:rFonts w:cstheme="minorHAnsi"/>
          <w:sz w:val="24"/>
          <w:szCs w:val="24"/>
        </w:rPr>
        <w:t xml:space="preserve"> Senate bill SP102 introduced in 2021, states: An act relating to professions and occupations;</w:t>
      </w:r>
    </w:p>
    <w:p w14:paraId="0E6B8D63"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Therefore, Be It Resolved the Wyoming Republican Party supports the provider’s</w:t>
      </w:r>
    </w:p>
    <w:p w14:paraId="4F1BCCB5"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and patient’s right to have medications provided as decided by providers, pharmacists and accepted by the patient.</w:t>
      </w:r>
    </w:p>
    <w:p w14:paraId="78890900" w14:textId="77777777" w:rsidR="00C83005" w:rsidRPr="001C4A26" w:rsidRDefault="00C83005" w:rsidP="00C83005">
      <w:pPr>
        <w:autoSpaceDE w:val="0"/>
        <w:autoSpaceDN w:val="0"/>
        <w:adjustRightInd w:val="0"/>
        <w:spacing w:after="0" w:line="240" w:lineRule="auto"/>
        <w:rPr>
          <w:rFonts w:cstheme="minorHAnsi"/>
          <w:color w:val="181818"/>
          <w:sz w:val="24"/>
          <w:szCs w:val="24"/>
        </w:rPr>
      </w:pPr>
    </w:p>
    <w:p w14:paraId="3C2B4F9E"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Be It Further Resolved that the Federal Government or its Agencies (CDC &amp; FDA)</w:t>
      </w:r>
    </w:p>
    <w:p w14:paraId="649A3BBC"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shall not have the right to influence distribution of certain prescribed medications</w:t>
      </w:r>
    </w:p>
    <w:p w14:paraId="0BF28540" w14:textId="77777777" w:rsidR="00C83005" w:rsidRPr="001C4A26" w:rsidRDefault="00C83005" w:rsidP="00C83005">
      <w:pPr>
        <w:autoSpaceDE w:val="0"/>
        <w:autoSpaceDN w:val="0"/>
        <w:adjustRightInd w:val="0"/>
        <w:spacing w:after="0" w:line="240" w:lineRule="auto"/>
        <w:rPr>
          <w:rFonts w:cstheme="minorHAnsi"/>
          <w:color w:val="181818"/>
          <w:sz w:val="24"/>
          <w:szCs w:val="24"/>
        </w:rPr>
      </w:pPr>
      <w:r w:rsidRPr="001C4A26">
        <w:rPr>
          <w:rFonts w:cstheme="minorHAnsi"/>
          <w:color w:val="181818"/>
          <w:sz w:val="24"/>
          <w:szCs w:val="24"/>
        </w:rPr>
        <w:t>through licensing renewal threats, denial of Medicare payments, or other</w:t>
      </w:r>
    </w:p>
    <w:p w14:paraId="71EE9594" w14:textId="77777777" w:rsidR="00C83005" w:rsidRPr="001C4A26" w:rsidRDefault="00C83005" w:rsidP="00C83005">
      <w:pPr>
        <w:rPr>
          <w:rFonts w:cstheme="minorHAnsi"/>
          <w:sz w:val="24"/>
          <w:szCs w:val="24"/>
        </w:rPr>
      </w:pPr>
      <w:r w:rsidRPr="001C4A26">
        <w:rPr>
          <w:rFonts w:cstheme="minorHAnsi"/>
          <w:color w:val="181818"/>
          <w:sz w:val="24"/>
          <w:szCs w:val="24"/>
        </w:rPr>
        <w:t>leverage threats against the medical profession.</w:t>
      </w:r>
    </w:p>
    <w:p w14:paraId="3CD4EDC8" w14:textId="7BFEAAC6" w:rsidR="00C83005" w:rsidRDefault="00C83005" w:rsidP="004721C8">
      <w:pPr>
        <w:rPr>
          <w:sz w:val="24"/>
          <w:szCs w:val="24"/>
        </w:rPr>
      </w:pPr>
    </w:p>
    <w:p w14:paraId="73EA6882" w14:textId="77777777" w:rsidR="00C83005" w:rsidRDefault="00C83005">
      <w:pPr>
        <w:rPr>
          <w:sz w:val="24"/>
          <w:szCs w:val="24"/>
        </w:rPr>
      </w:pPr>
      <w:r>
        <w:rPr>
          <w:sz w:val="24"/>
          <w:szCs w:val="24"/>
        </w:rPr>
        <w:br w:type="page"/>
      </w:r>
    </w:p>
    <w:p w14:paraId="614A76D7" w14:textId="77777777" w:rsidR="004533B9" w:rsidRPr="00196C1B" w:rsidRDefault="004533B9" w:rsidP="004533B9">
      <w:pPr>
        <w:rPr>
          <w:b/>
          <w:bCs/>
          <w:sz w:val="32"/>
          <w:szCs w:val="32"/>
        </w:rPr>
      </w:pPr>
      <w:r w:rsidRPr="00196C1B">
        <w:rPr>
          <w:b/>
          <w:bCs/>
          <w:sz w:val="32"/>
          <w:szCs w:val="32"/>
          <w:u w:val="single"/>
        </w:rPr>
        <w:lastRenderedPageBreak/>
        <w:t xml:space="preserve">Health and Society </w:t>
      </w:r>
    </w:p>
    <w:p w14:paraId="00BDF844" w14:textId="77777777" w:rsidR="004533B9" w:rsidRPr="0071585A" w:rsidRDefault="004533B9" w:rsidP="004533B9">
      <w:pPr>
        <w:rPr>
          <w:sz w:val="32"/>
          <w:szCs w:val="32"/>
        </w:rPr>
      </w:pPr>
    </w:p>
    <w:p w14:paraId="12E9FA3C" w14:textId="69CED728" w:rsidR="004533B9" w:rsidRPr="00196C1B" w:rsidRDefault="004533B9" w:rsidP="004533B9">
      <w:pPr>
        <w:rPr>
          <w:b/>
          <w:bCs/>
          <w:sz w:val="32"/>
          <w:szCs w:val="32"/>
        </w:rPr>
      </w:pPr>
      <w:r w:rsidRPr="00196C1B">
        <w:rPr>
          <w:b/>
          <w:bCs/>
          <w:sz w:val="32"/>
          <w:szCs w:val="32"/>
        </w:rPr>
        <w:t>Resolution</w:t>
      </w:r>
      <w:r w:rsidR="00196C1B">
        <w:rPr>
          <w:b/>
          <w:bCs/>
          <w:sz w:val="32"/>
          <w:szCs w:val="32"/>
        </w:rPr>
        <w:t xml:space="preserve"> -</w:t>
      </w:r>
      <w:r w:rsidRPr="00196C1B">
        <w:rPr>
          <w:b/>
          <w:bCs/>
          <w:sz w:val="32"/>
          <w:szCs w:val="32"/>
        </w:rPr>
        <w:t xml:space="preserve"> Protecting Minor Children from Adult Books in our Public Library</w:t>
      </w:r>
    </w:p>
    <w:p w14:paraId="353185BF" w14:textId="77777777" w:rsidR="004533B9" w:rsidRPr="0071585A" w:rsidRDefault="004533B9" w:rsidP="004533B9">
      <w:pPr>
        <w:rPr>
          <w:sz w:val="32"/>
          <w:szCs w:val="32"/>
        </w:rPr>
      </w:pPr>
    </w:p>
    <w:p w14:paraId="47E4CD56" w14:textId="77777777" w:rsidR="004533B9" w:rsidRPr="0071585A" w:rsidRDefault="004533B9" w:rsidP="004533B9">
      <w:pPr>
        <w:rPr>
          <w:sz w:val="32"/>
          <w:szCs w:val="32"/>
        </w:rPr>
      </w:pPr>
      <w:proofErr w:type="gramStart"/>
      <w:r w:rsidRPr="0071585A">
        <w:rPr>
          <w:b/>
          <w:bCs/>
          <w:sz w:val="32"/>
          <w:szCs w:val="32"/>
        </w:rPr>
        <w:t>Whereas,</w:t>
      </w:r>
      <w:proofErr w:type="gramEnd"/>
      <w:r w:rsidRPr="0071585A">
        <w:rPr>
          <w:sz w:val="32"/>
          <w:szCs w:val="32"/>
        </w:rPr>
        <w:t xml:space="preserve"> the Campbell County Public Library stocks the teen room with books that are of the Young Adult (YA) category which are actually written for 19-25 year old adults</w:t>
      </w:r>
    </w:p>
    <w:p w14:paraId="2FA62F60" w14:textId="77777777" w:rsidR="004533B9" w:rsidRPr="0071585A" w:rsidRDefault="004533B9" w:rsidP="004533B9">
      <w:pPr>
        <w:rPr>
          <w:sz w:val="32"/>
          <w:szCs w:val="32"/>
        </w:rPr>
      </w:pPr>
      <w:proofErr w:type="gramStart"/>
      <w:r w:rsidRPr="0071585A">
        <w:rPr>
          <w:b/>
          <w:bCs/>
          <w:sz w:val="32"/>
          <w:szCs w:val="32"/>
        </w:rPr>
        <w:t>Whereas,</w:t>
      </w:r>
      <w:proofErr w:type="gramEnd"/>
      <w:r w:rsidRPr="0071585A">
        <w:rPr>
          <w:sz w:val="32"/>
          <w:szCs w:val="32"/>
        </w:rPr>
        <w:t xml:space="preserve"> the Library Director admits that these are actually adult books but for “Marketing Purposes” are only category purchased for use in the teen room</w:t>
      </w:r>
    </w:p>
    <w:p w14:paraId="157450D7" w14:textId="77777777" w:rsidR="004533B9" w:rsidRPr="0071585A" w:rsidRDefault="004533B9" w:rsidP="004533B9">
      <w:pPr>
        <w:rPr>
          <w:sz w:val="32"/>
          <w:szCs w:val="32"/>
        </w:rPr>
      </w:pPr>
      <w:r w:rsidRPr="0071585A">
        <w:rPr>
          <w:b/>
          <w:bCs/>
          <w:sz w:val="32"/>
          <w:szCs w:val="32"/>
        </w:rPr>
        <w:t>Therefore, be it resolved</w:t>
      </w:r>
      <w:r w:rsidRPr="0071585A">
        <w:rPr>
          <w:sz w:val="32"/>
          <w:szCs w:val="32"/>
        </w:rPr>
        <w:t xml:space="preserve"> that the Wyoming Republican Party of Wyoming supports the use of books only written for teens 13-18 years old in the area designated as “Teen Room”</w:t>
      </w:r>
    </w:p>
    <w:p w14:paraId="6947EA9B" w14:textId="77777777" w:rsidR="005E03F9" w:rsidRDefault="005E03F9" w:rsidP="004721C8">
      <w:pPr>
        <w:rPr>
          <w:sz w:val="24"/>
          <w:szCs w:val="24"/>
          <w:u w:val="single"/>
        </w:rPr>
      </w:pPr>
    </w:p>
    <w:p w14:paraId="2B2D4CA8" w14:textId="77777777" w:rsidR="005E03F9" w:rsidRDefault="005E03F9" w:rsidP="004721C8">
      <w:pPr>
        <w:rPr>
          <w:sz w:val="24"/>
          <w:szCs w:val="24"/>
          <w:u w:val="single"/>
        </w:rPr>
      </w:pPr>
    </w:p>
    <w:p w14:paraId="26CBCAFD" w14:textId="77777777" w:rsidR="005E03F9" w:rsidRDefault="005E03F9" w:rsidP="004721C8">
      <w:pPr>
        <w:rPr>
          <w:sz w:val="24"/>
          <w:szCs w:val="24"/>
          <w:u w:val="single"/>
        </w:rPr>
      </w:pPr>
    </w:p>
    <w:p w14:paraId="24D87220" w14:textId="77777777" w:rsidR="005E03F9" w:rsidRDefault="005E03F9" w:rsidP="004721C8">
      <w:pPr>
        <w:rPr>
          <w:sz w:val="24"/>
          <w:szCs w:val="24"/>
          <w:u w:val="single"/>
        </w:rPr>
      </w:pPr>
    </w:p>
    <w:p w14:paraId="51A65903" w14:textId="77777777" w:rsidR="005E03F9" w:rsidRDefault="005E03F9" w:rsidP="004721C8">
      <w:pPr>
        <w:rPr>
          <w:sz w:val="24"/>
          <w:szCs w:val="24"/>
          <w:u w:val="single"/>
        </w:rPr>
      </w:pPr>
    </w:p>
    <w:p w14:paraId="3CF99DFA" w14:textId="77777777" w:rsidR="005E03F9" w:rsidRDefault="005E03F9" w:rsidP="004721C8">
      <w:pPr>
        <w:rPr>
          <w:sz w:val="24"/>
          <w:szCs w:val="24"/>
          <w:u w:val="single"/>
        </w:rPr>
      </w:pPr>
    </w:p>
    <w:p w14:paraId="3CEB1FD4" w14:textId="77777777" w:rsidR="005E03F9" w:rsidRDefault="005E03F9" w:rsidP="004721C8">
      <w:pPr>
        <w:rPr>
          <w:sz w:val="24"/>
          <w:szCs w:val="24"/>
          <w:u w:val="single"/>
        </w:rPr>
      </w:pPr>
    </w:p>
    <w:p w14:paraId="276088B2" w14:textId="77777777" w:rsidR="005E03F9" w:rsidRDefault="005E03F9" w:rsidP="004721C8">
      <w:pPr>
        <w:rPr>
          <w:sz w:val="24"/>
          <w:szCs w:val="24"/>
          <w:u w:val="single"/>
        </w:rPr>
      </w:pPr>
    </w:p>
    <w:p w14:paraId="7A56C1C7" w14:textId="77777777" w:rsidR="005E03F9" w:rsidRDefault="005E03F9" w:rsidP="004721C8">
      <w:pPr>
        <w:rPr>
          <w:sz w:val="24"/>
          <w:szCs w:val="24"/>
          <w:u w:val="single"/>
        </w:rPr>
      </w:pPr>
    </w:p>
    <w:p w14:paraId="6E0771CC" w14:textId="77777777" w:rsidR="005E03F9" w:rsidRDefault="005E03F9" w:rsidP="004721C8">
      <w:pPr>
        <w:rPr>
          <w:sz w:val="24"/>
          <w:szCs w:val="24"/>
          <w:u w:val="single"/>
        </w:rPr>
      </w:pPr>
    </w:p>
    <w:p w14:paraId="1E938337" w14:textId="77777777" w:rsidR="005E03F9" w:rsidRDefault="005E03F9" w:rsidP="004721C8">
      <w:pPr>
        <w:rPr>
          <w:sz w:val="24"/>
          <w:szCs w:val="24"/>
          <w:u w:val="single"/>
        </w:rPr>
      </w:pPr>
    </w:p>
    <w:p w14:paraId="35369499" w14:textId="77777777" w:rsidR="005E03F9" w:rsidRDefault="005E03F9" w:rsidP="004721C8">
      <w:pPr>
        <w:rPr>
          <w:sz w:val="24"/>
          <w:szCs w:val="24"/>
          <w:u w:val="single"/>
        </w:rPr>
      </w:pPr>
    </w:p>
    <w:p w14:paraId="07639255" w14:textId="30099521" w:rsidR="00897EFE" w:rsidRPr="00196C1B" w:rsidRDefault="00897EFE" w:rsidP="004721C8">
      <w:pPr>
        <w:rPr>
          <w:b/>
          <w:bCs/>
          <w:sz w:val="24"/>
          <w:szCs w:val="24"/>
        </w:rPr>
      </w:pPr>
      <w:r w:rsidRPr="00196C1B">
        <w:rPr>
          <w:b/>
          <w:bCs/>
          <w:sz w:val="24"/>
          <w:szCs w:val="24"/>
          <w:u w:val="single"/>
        </w:rPr>
        <w:lastRenderedPageBreak/>
        <w:t xml:space="preserve">Health and Society </w:t>
      </w:r>
    </w:p>
    <w:p w14:paraId="5BF21356" w14:textId="70DCAAF9" w:rsidR="00897EFE" w:rsidRDefault="00897EFE" w:rsidP="004721C8">
      <w:pPr>
        <w:rPr>
          <w:sz w:val="24"/>
          <w:szCs w:val="24"/>
        </w:rPr>
      </w:pPr>
    </w:p>
    <w:p w14:paraId="5C97FF67" w14:textId="7D2BA998" w:rsidR="00897EFE" w:rsidRPr="00196C1B" w:rsidRDefault="00196C1B" w:rsidP="004721C8">
      <w:pPr>
        <w:rPr>
          <w:b/>
          <w:bCs/>
          <w:sz w:val="24"/>
          <w:szCs w:val="24"/>
        </w:rPr>
      </w:pPr>
      <w:r>
        <w:rPr>
          <w:b/>
          <w:bCs/>
          <w:sz w:val="24"/>
          <w:szCs w:val="24"/>
        </w:rPr>
        <w:t xml:space="preserve">Resolution - </w:t>
      </w:r>
      <w:r w:rsidR="00897EFE" w:rsidRPr="00196C1B">
        <w:rPr>
          <w:b/>
          <w:bCs/>
          <w:sz w:val="24"/>
          <w:szCs w:val="24"/>
        </w:rPr>
        <w:t>English the Official Language</w:t>
      </w:r>
    </w:p>
    <w:p w14:paraId="1D78B0E6" w14:textId="3A272871" w:rsidR="00897EFE" w:rsidRDefault="00897EFE" w:rsidP="004721C8">
      <w:pPr>
        <w:rPr>
          <w:sz w:val="24"/>
          <w:szCs w:val="24"/>
        </w:rPr>
      </w:pPr>
    </w:p>
    <w:p w14:paraId="0B475C6F" w14:textId="66DD47FE" w:rsidR="00897EFE" w:rsidRDefault="00897EFE" w:rsidP="004721C8">
      <w:pPr>
        <w:rPr>
          <w:sz w:val="24"/>
          <w:szCs w:val="24"/>
        </w:rPr>
      </w:pPr>
      <w:r>
        <w:rPr>
          <w:sz w:val="24"/>
          <w:szCs w:val="24"/>
        </w:rPr>
        <w:t>WHEREAS the United States has no official Language; now</w:t>
      </w:r>
    </w:p>
    <w:p w14:paraId="521FCB97" w14:textId="28D24469" w:rsidR="00897EFE" w:rsidRDefault="00897EFE" w:rsidP="004721C8">
      <w:pPr>
        <w:rPr>
          <w:sz w:val="24"/>
          <w:szCs w:val="24"/>
        </w:rPr>
      </w:pPr>
    </w:p>
    <w:p w14:paraId="259740D8" w14:textId="2B210130" w:rsidR="00897EFE" w:rsidRDefault="00897EFE" w:rsidP="004721C8">
      <w:pPr>
        <w:rPr>
          <w:sz w:val="24"/>
          <w:szCs w:val="24"/>
        </w:rPr>
      </w:pPr>
      <w:r>
        <w:rPr>
          <w:sz w:val="24"/>
          <w:szCs w:val="24"/>
        </w:rPr>
        <w:t xml:space="preserve">THEREFORE, BE IT RESOLVED, the State of Wyoming demands the State Legislators to pass State Legislation making English the </w:t>
      </w:r>
      <w:r w:rsidR="005E03F9">
        <w:rPr>
          <w:sz w:val="24"/>
          <w:szCs w:val="24"/>
        </w:rPr>
        <w:t>official language of Wyoming.</w:t>
      </w:r>
    </w:p>
    <w:p w14:paraId="2C37461C" w14:textId="77777777" w:rsidR="005E03F9" w:rsidRDefault="005E03F9" w:rsidP="004721C8">
      <w:pPr>
        <w:rPr>
          <w:sz w:val="24"/>
          <w:szCs w:val="24"/>
        </w:rPr>
      </w:pPr>
    </w:p>
    <w:p w14:paraId="19C6AB2D" w14:textId="5F897870" w:rsidR="005E03F9" w:rsidRDefault="005E03F9" w:rsidP="004721C8">
      <w:pPr>
        <w:rPr>
          <w:sz w:val="24"/>
          <w:szCs w:val="24"/>
        </w:rPr>
      </w:pPr>
      <w:r>
        <w:rPr>
          <w:sz w:val="24"/>
          <w:szCs w:val="24"/>
        </w:rPr>
        <w:t>BE IT FURTHER RESOLVED, the State of Wyoming demands the United States Congress to pass legislation making English the official language of the United States.</w:t>
      </w:r>
    </w:p>
    <w:p w14:paraId="37DE397A" w14:textId="634FE086" w:rsidR="005E03F9" w:rsidRDefault="005E03F9" w:rsidP="004721C8">
      <w:pPr>
        <w:rPr>
          <w:sz w:val="24"/>
          <w:szCs w:val="24"/>
        </w:rPr>
      </w:pPr>
    </w:p>
    <w:p w14:paraId="0A656167" w14:textId="6E567565" w:rsidR="005E03F9" w:rsidRDefault="005E03F9" w:rsidP="004721C8">
      <w:pPr>
        <w:rPr>
          <w:sz w:val="24"/>
          <w:szCs w:val="24"/>
        </w:rPr>
      </w:pPr>
    </w:p>
    <w:p w14:paraId="05E2A0C0" w14:textId="623D9F5E" w:rsidR="005E03F9" w:rsidRDefault="005E03F9" w:rsidP="004721C8">
      <w:pPr>
        <w:rPr>
          <w:sz w:val="24"/>
          <w:szCs w:val="24"/>
        </w:rPr>
      </w:pPr>
    </w:p>
    <w:p w14:paraId="7117CD22" w14:textId="39259873" w:rsidR="005E03F9" w:rsidRDefault="005E03F9" w:rsidP="004721C8">
      <w:pPr>
        <w:rPr>
          <w:sz w:val="24"/>
          <w:szCs w:val="24"/>
        </w:rPr>
      </w:pPr>
    </w:p>
    <w:p w14:paraId="72563A6F" w14:textId="710C992D" w:rsidR="005E03F9" w:rsidRDefault="005E03F9" w:rsidP="004721C8">
      <w:pPr>
        <w:rPr>
          <w:sz w:val="24"/>
          <w:szCs w:val="24"/>
        </w:rPr>
      </w:pPr>
    </w:p>
    <w:p w14:paraId="0B5D4012" w14:textId="136FBB99" w:rsidR="005E03F9" w:rsidRDefault="005E03F9" w:rsidP="004721C8">
      <w:pPr>
        <w:rPr>
          <w:sz w:val="24"/>
          <w:szCs w:val="24"/>
        </w:rPr>
      </w:pPr>
    </w:p>
    <w:p w14:paraId="407C93E1" w14:textId="0641FA87" w:rsidR="005E03F9" w:rsidRDefault="005E03F9" w:rsidP="004721C8">
      <w:pPr>
        <w:rPr>
          <w:sz w:val="24"/>
          <w:szCs w:val="24"/>
        </w:rPr>
      </w:pPr>
    </w:p>
    <w:p w14:paraId="2C34D414" w14:textId="01B8BE3D" w:rsidR="005E03F9" w:rsidRDefault="005E03F9" w:rsidP="004721C8">
      <w:pPr>
        <w:rPr>
          <w:sz w:val="24"/>
          <w:szCs w:val="24"/>
        </w:rPr>
      </w:pPr>
    </w:p>
    <w:p w14:paraId="2766DBC4" w14:textId="3009AB20" w:rsidR="005E03F9" w:rsidRDefault="005E03F9" w:rsidP="004721C8">
      <w:pPr>
        <w:rPr>
          <w:sz w:val="24"/>
          <w:szCs w:val="24"/>
        </w:rPr>
      </w:pPr>
    </w:p>
    <w:p w14:paraId="7DF6A896" w14:textId="7AAE8B02" w:rsidR="005E03F9" w:rsidRDefault="005E03F9" w:rsidP="004721C8">
      <w:pPr>
        <w:rPr>
          <w:sz w:val="24"/>
          <w:szCs w:val="24"/>
        </w:rPr>
      </w:pPr>
    </w:p>
    <w:p w14:paraId="1517CA22" w14:textId="4CB23E50" w:rsidR="005E03F9" w:rsidRDefault="005E03F9" w:rsidP="004721C8">
      <w:pPr>
        <w:rPr>
          <w:sz w:val="24"/>
          <w:szCs w:val="24"/>
        </w:rPr>
      </w:pPr>
    </w:p>
    <w:p w14:paraId="6D0D533C" w14:textId="333F0C46" w:rsidR="005E03F9" w:rsidRDefault="005E03F9" w:rsidP="004721C8">
      <w:pPr>
        <w:rPr>
          <w:sz w:val="24"/>
          <w:szCs w:val="24"/>
        </w:rPr>
      </w:pPr>
    </w:p>
    <w:p w14:paraId="14C6AD6D" w14:textId="24F7F9D4" w:rsidR="005E03F9" w:rsidRDefault="005E03F9" w:rsidP="004721C8">
      <w:pPr>
        <w:rPr>
          <w:sz w:val="24"/>
          <w:szCs w:val="24"/>
        </w:rPr>
      </w:pPr>
    </w:p>
    <w:p w14:paraId="5837FB94" w14:textId="76BB3421" w:rsidR="005E03F9" w:rsidRDefault="005E03F9" w:rsidP="004721C8">
      <w:pPr>
        <w:rPr>
          <w:sz w:val="24"/>
          <w:szCs w:val="24"/>
        </w:rPr>
      </w:pPr>
    </w:p>
    <w:p w14:paraId="06CBCE41" w14:textId="53B43541" w:rsidR="005E03F9" w:rsidRDefault="005E03F9" w:rsidP="004721C8">
      <w:pPr>
        <w:rPr>
          <w:sz w:val="24"/>
          <w:szCs w:val="24"/>
        </w:rPr>
      </w:pPr>
    </w:p>
    <w:p w14:paraId="436BEDCF" w14:textId="1E8EE6F5" w:rsidR="005E03F9" w:rsidRDefault="005E03F9" w:rsidP="004721C8">
      <w:pPr>
        <w:rPr>
          <w:sz w:val="24"/>
          <w:szCs w:val="24"/>
        </w:rPr>
      </w:pPr>
    </w:p>
    <w:p w14:paraId="6B3F06CA" w14:textId="6BF45FA7" w:rsidR="005E03F9" w:rsidRDefault="005E03F9" w:rsidP="004721C8">
      <w:pPr>
        <w:rPr>
          <w:sz w:val="24"/>
          <w:szCs w:val="24"/>
        </w:rPr>
      </w:pPr>
    </w:p>
    <w:p w14:paraId="207110C0" w14:textId="333EBC73" w:rsidR="005E03F9" w:rsidRPr="00196C1B" w:rsidRDefault="005E03F9" w:rsidP="005E03F9">
      <w:pPr>
        <w:rPr>
          <w:b/>
          <w:bCs/>
          <w:sz w:val="24"/>
          <w:szCs w:val="24"/>
        </w:rPr>
      </w:pPr>
      <w:r w:rsidRPr="00196C1B">
        <w:rPr>
          <w:b/>
          <w:bCs/>
          <w:sz w:val="24"/>
          <w:szCs w:val="24"/>
          <w:u w:val="single"/>
        </w:rPr>
        <w:lastRenderedPageBreak/>
        <w:t xml:space="preserve">Health and Society </w:t>
      </w:r>
    </w:p>
    <w:p w14:paraId="061EC04D" w14:textId="77777777" w:rsidR="005E03F9" w:rsidRDefault="005E03F9" w:rsidP="005E03F9">
      <w:pPr>
        <w:rPr>
          <w:sz w:val="24"/>
          <w:szCs w:val="24"/>
        </w:rPr>
      </w:pPr>
    </w:p>
    <w:p w14:paraId="1E1418DC" w14:textId="73CFF9F2" w:rsidR="005E03F9" w:rsidRPr="00196C1B" w:rsidRDefault="005E03F9" w:rsidP="005E03F9">
      <w:pPr>
        <w:rPr>
          <w:b/>
          <w:bCs/>
          <w:sz w:val="24"/>
          <w:szCs w:val="24"/>
        </w:rPr>
      </w:pPr>
      <w:r w:rsidRPr="00196C1B">
        <w:rPr>
          <w:b/>
          <w:bCs/>
          <w:sz w:val="24"/>
          <w:szCs w:val="24"/>
        </w:rPr>
        <w:t>Resolution on Sex Transition Treatment on Minor Children</w:t>
      </w:r>
    </w:p>
    <w:p w14:paraId="19077538" w14:textId="77777777" w:rsidR="004533B9" w:rsidRPr="005E03F9" w:rsidRDefault="004533B9" w:rsidP="005E03F9">
      <w:pPr>
        <w:rPr>
          <w:sz w:val="24"/>
          <w:szCs w:val="24"/>
        </w:rPr>
      </w:pPr>
    </w:p>
    <w:p w14:paraId="079744F4" w14:textId="77777777" w:rsidR="005E03F9" w:rsidRPr="005E03F9" w:rsidRDefault="005E03F9" w:rsidP="005E03F9">
      <w:pPr>
        <w:rPr>
          <w:sz w:val="24"/>
          <w:szCs w:val="24"/>
        </w:rPr>
      </w:pPr>
      <w:r w:rsidRPr="005E03F9">
        <w:rPr>
          <w:b/>
          <w:bCs/>
          <w:sz w:val="24"/>
          <w:szCs w:val="24"/>
        </w:rPr>
        <w:t>Whereas,</w:t>
      </w:r>
      <w:r w:rsidRPr="005E03F9">
        <w:rPr>
          <w:sz w:val="24"/>
          <w:szCs w:val="24"/>
        </w:rPr>
        <w:t xml:space="preserve"> recently across the country, children as young as three (3) years old are being transitioned from their biological sex to the opposite sex; and</w:t>
      </w:r>
    </w:p>
    <w:p w14:paraId="513CF605" w14:textId="77777777" w:rsidR="005E03F9" w:rsidRPr="005E03F9" w:rsidRDefault="005E03F9" w:rsidP="005E03F9">
      <w:pPr>
        <w:rPr>
          <w:sz w:val="24"/>
          <w:szCs w:val="24"/>
        </w:rPr>
      </w:pPr>
      <w:r w:rsidRPr="005E03F9">
        <w:rPr>
          <w:b/>
          <w:bCs/>
          <w:sz w:val="24"/>
          <w:szCs w:val="24"/>
        </w:rPr>
        <w:t>Whereas</w:t>
      </w:r>
      <w:r w:rsidRPr="005E03F9">
        <w:rPr>
          <w:sz w:val="24"/>
          <w:szCs w:val="24"/>
        </w:rPr>
        <w:t>, chemical castration, puberty blockers, and cross-sex hormones used in transitioning are off label and can cause irreversible sterilization; and</w:t>
      </w:r>
    </w:p>
    <w:p w14:paraId="2AB6EC31" w14:textId="77777777" w:rsidR="005E03F9" w:rsidRPr="005E03F9" w:rsidRDefault="005E03F9" w:rsidP="005E03F9">
      <w:pPr>
        <w:rPr>
          <w:sz w:val="24"/>
          <w:szCs w:val="24"/>
        </w:rPr>
      </w:pPr>
      <w:proofErr w:type="gramStart"/>
      <w:r w:rsidRPr="005E03F9">
        <w:rPr>
          <w:b/>
          <w:bCs/>
          <w:sz w:val="24"/>
          <w:szCs w:val="24"/>
        </w:rPr>
        <w:t>Whereas,</w:t>
      </w:r>
      <w:proofErr w:type="gramEnd"/>
      <w:r w:rsidRPr="005E03F9">
        <w:rPr>
          <w:sz w:val="24"/>
          <w:szCs w:val="24"/>
        </w:rPr>
        <w:t xml:space="preserve"> surgery may be performed in the process of transitioning that removes healthy body tissue and mutilates the genitalia; and</w:t>
      </w:r>
    </w:p>
    <w:p w14:paraId="468FED7D" w14:textId="77777777" w:rsidR="005E03F9" w:rsidRPr="005E03F9" w:rsidRDefault="005E03F9" w:rsidP="005E03F9">
      <w:pPr>
        <w:rPr>
          <w:sz w:val="24"/>
          <w:szCs w:val="24"/>
        </w:rPr>
      </w:pPr>
      <w:proofErr w:type="gramStart"/>
      <w:r w:rsidRPr="005E03F9">
        <w:rPr>
          <w:b/>
          <w:bCs/>
          <w:sz w:val="24"/>
          <w:szCs w:val="24"/>
        </w:rPr>
        <w:t>Whereas,</w:t>
      </w:r>
      <w:proofErr w:type="gramEnd"/>
      <w:r w:rsidRPr="005E03F9">
        <w:rPr>
          <w:sz w:val="24"/>
          <w:szCs w:val="24"/>
        </w:rPr>
        <w:t xml:space="preserve"> U.S. Code&gt;Title 18&gt; Part 1&gt; Chapter 7&gt; 116 and 2020 Wyoming HB0127 set precedence by banning female genital mutilation of minor females under 18 years of age</w:t>
      </w:r>
    </w:p>
    <w:p w14:paraId="1A96BE83" w14:textId="77777777" w:rsidR="005E03F9" w:rsidRPr="005E03F9" w:rsidRDefault="005E03F9" w:rsidP="005E03F9">
      <w:pPr>
        <w:rPr>
          <w:sz w:val="24"/>
          <w:szCs w:val="24"/>
        </w:rPr>
      </w:pPr>
      <w:proofErr w:type="gramStart"/>
      <w:r w:rsidRPr="005E03F9">
        <w:rPr>
          <w:b/>
          <w:bCs/>
          <w:sz w:val="24"/>
          <w:szCs w:val="24"/>
        </w:rPr>
        <w:t>Whereas,</w:t>
      </w:r>
      <w:proofErr w:type="gramEnd"/>
      <w:r w:rsidRPr="005E03F9">
        <w:rPr>
          <w:sz w:val="24"/>
          <w:szCs w:val="24"/>
        </w:rPr>
        <w:t xml:space="preserve"> exemptions would include services to individuals born with a physical medically verifiable disorder of sex development including chromosomal or injury. </w:t>
      </w:r>
    </w:p>
    <w:p w14:paraId="241762DC" w14:textId="178671D4" w:rsidR="005E03F9" w:rsidRDefault="005E03F9" w:rsidP="005E03F9">
      <w:pPr>
        <w:rPr>
          <w:sz w:val="24"/>
          <w:szCs w:val="24"/>
        </w:rPr>
      </w:pPr>
      <w:r w:rsidRPr="005E03F9">
        <w:rPr>
          <w:b/>
          <w:bCs/>
          <w:sz w:val="24"/>
          <w:szCs w:val="24"/>
        </w:rPr>
        <w:t>Therefore, be it resolved</w:t>
      </w:r>
      <w:r w:rsidRPr="005E03F9">
        <w:rPr>
          <w:sz w:val="24"/>
          <w:szCs w:val="24"/>
        </w:rPr>
        <w:t xml:space="preserve"> that the Wyoming Republican Party of Wyoming supports the banning of puberty blockers, cross-sex hormones, and surgery to remove healthy body parts and mutilate genitalia for purpose of sex transition should be banned on all minor children in the state of Wyoming.</w:t>
      </w:r>
    </w:p>
    <w:p w14:paraId="1BC993E1" w14:textId="1F3AEB9E" w:rsidR="00FC730A" w:rsidRDefault="00FC730A" w:rsidP="005E03F9">
      <w:pPr>
        <w:rPr>
          <w:sz w:val="24"/>
          <w:szCs w:val="24"/>
        </w:rPr>
      </w:pPr>
    </w:p>
    <w:p w14:paraId="326DCDD0" w14:textId="397D6DFE" w:rsidR="00FC730A" w:rsidRDefault="00FC730A" w:rsidP="005E03F9">
      <w:pPr>
        <w:rPr>
          <w:sz w:val="24"/>
          <w:szCs w:val="24"/>
        </w:rPr>
      </w:pPr>
    </w:p>
    <w:p w14:paraId="1BF1836A" w14:textId="1B4B40B1" w:rsidR="00FC730A" w:rsidRDefault="00FC730A" w:rsidP="005E03F9">
      <w:pPr>
        <w:rPr>
          <w:sz w:val="24"/>
          <w:szCs w:val="24"/>
        </w:rPr>
      </w:pPr>
    </w:p>
    <w:p w14:paraId="30FD8F35" w14:textId="0A6BB3FB" w:rsidR="00FC730A" w:rsidRDefault="00FC730A" w:rsidP="005E03F9">
      <w:pPr>
        <w:rPr>
          <w:sz w:val="24"/>
          <w:szCs w:val="24"/>
        </w:rPr>
      </w:pPr>
    </w:p>
    <w:p w14:paraId="60E461D9" w14:textId="348AAE7B" w:rsidR="00FC730A" w:rsidRDefault="00FC730A" w:rsidP="005E03F9">
      <w:pPr>
        <w:rPr>
          <w:sz w:val="24"/>
          <w:szCs w:val="24"/>
        </w:rPr>
      </w:pPr>
    </w:p>
    <w:p w14:paraId="475466B2" w14:textId="0BF4957B" w:rsidR="00FC730A" w:rsidRDefault="00FC730A" w:rsidP="005E03F9">
      <w:pPr>
        <w:rPr>
          <w:sz w:val="24"/>
          <w:szCs w:val="24"/>
        </w:rPr>
      </w:pPr>
    </w:p>
    <w:p w14:paraId="411748DB" w14:textId="3552C3BD" w:rsidR="00FC730A" w:rsidRDefault="00FC730A" w:rsidP="005E03F9">
      <w:pPr>
        <w:rPr>
          <w:sz w:val="24"/>
          <w:szCs w:val="24"/>
        </w:rPr>
      </w:pPr>
    </w:p>
    <w:p w14:paraId="432BFCC1" w14:textId="098C62D1" w:rsidR="00FC730A" w:rsidRDefault="00FC730A" w:rsidP="005E03F9">
      <w:pPr>
        <w:rPr>
          <w:sz w:val="24"/>
          <w:szCs w:val="24"/>
        </w:rPr>
      </w:pPr>
    </w:p>
    <w:p w14:paraId="69B79236" w14:textId="42711ADA" w:rsidR="00FC730A" w:rsidRDefault="00FC730A" w:rsidP="005E03F9">
      <w:pPr>
        <w:rPr>
          <w:sz w:val="24"/>
          <w:szCs w:val="24"/>
        </w:rPr>
      </w:pPr>
    </w:p>
    <w:p w14:paraId="081FF2FE" w14:textId="4CB9ACED" w:rsidR="00FC730A" w:rsidRDefault="00FC730A" w:rsidP="005E03F9">
      <w:pPr>
        <w:rPr>
          <w:sz w:val="24"/>
          <w:szCs w:val="24"/>
        </w:rPr>
      </w:pPr>
    </w:p>
    <w:p w14:paraId="0A2BD1D9" w14:textId="4E1E2BD3" w:rsidR="00FC730A" w:rsidRDefault="00FC730A" w:rsidP="005E03F9">
      <w:pPr>
        <w:rPr>
          <w:sz w:val="24"/>
          <w:szCs w:val="24"/>
        </w:rPr>
      </w:pPr>
    </w:p>
    <w:p w14:paraId="76842E1E" w14:textId="47EA2764" w:rsidR="00FC730A" w:rsidRDefault="00FC730A" w:rsidP="005E03F9">
      <w:pPr>
        <w:rPr>
          <w:sz w:val="24"/>
          <w:szCs w:val="24"/>
        </w:rPr>
      </w:pPr>
    </w:p>
    <w:p w14:paraId="04F19445" w14:textId="4F64D9C2" w:rsidR="00F31981" w:rsidRDefault="00F31981" w:rsidP="00F31981">
      <w:pPr>
        <w:rPr>
          <w:rFonts w:cstheme="minorHAnsi"/>
          <w:sz w:val="24"/>
          <w:szCs w:val="24"/>
        </w:rPr>
      </w:pPr>
      <w:r w:rsidRPr="00B10CBD">
        <w:rPr>
          <w:rFonts w:cstheme="minorHAnsi"/>
          <w:b/>
          <w:sz w:val="24"/>
          <w:szCs w:val="24"/>
          <w:u w:val="single"/>
        </w:rPr>
        <w:lastRenderedPageBreak/>
        <w:t>Foreign Policy</w:t>
      </w:r>
    </w:p>
    <w:p w14:paraId="42D1CD0B" w14:textId="77777777" w:rsidR="00F31981" w:rsidRDefault="00F31981" w:rsidP="00F31981">
      <w:pPr>
        <w:rPr>
          <w:rFonts w:cstheme="minorHAnsi"/>
          <w:sz w:val="24"/>
          <w:szCs w:val="24"/>
        </w:rPr>
      </w:pPr>
    </w:p>
    <w:p w14:paraId="05B3FEC2" w14:textId="7BF57DBF" w:rsidR="00F31981" w:rsidRPr="008B7290" w:rsidRDefault="00196C1B" w:rsidP="00F31981">
      <w:pPr>
        <w:rPr>
          <w:rFonts w:cstheme="minorHAnsi"/>
          <w:b/>
          <w:bCs/>
          <w:sz w:val="24"/>
          <w:szCs w:val="24"/>
        </w:rPr>
      </w:pPr>
      <w:r>
        <w:rPr>
          <w:rFonts w:cstheme="minorHAnsi"/>
          <w:b/>
          <w:bCs/>
          <w:sz w:val="24"/>
          <w:szCs w:val="24"/>
        </w:rPr>
        <w:t xml:space="preserve">Resolution - </w:t>
      </w:r>
      <w:r w:rsidR="00F31981" w:rsidRPr="000C0568">
        <w:rPr>
          <w:rFonts w:cstheme="minorHAnsi"/>
          <w:b/>
          <w:bCs/>
          <w:sz w:val="24"/>
          <w:szCs w:val="24"/>
        </w:rPr>
        <w:t>Preserve Our National Sovereignty</w:t>
      </w:r>
    </w:p>
    <w:p w14:paraId="65411132" w14:textId="77777777" w:rsidR="00F31981" w:rsidRPr="00B10CBD" w:rsidRDefault="00F31981" w:rsidP="00F31981">
      <w:pPr>
        <w:rPr>
          <w:rFonts w:cstheme="minorHAnsi"/>
          <w:sz w:val="24"/>
          <w:szCs w:val="24"/>
        </w:rPr>
      </w:pPr>
    </w:p>
    <w:p w14:paraId="0C3D9843" w14:textId="77777777" w:rsidR="00F31981" w:rsidRPr="00B10CBD" w:rsidRDefault="00F31981" w:rsidP="00F31981">
      <w:pPr>
        <w:rPr>
          <w:rFonts w:cstheme="minorHAnsi"/>
          <w:sz w:val="24"/>
          <w:szCs w:val="24"/>
        </w:rPr>
      </w:pPr>
      <w:r w:rsidRPr="00B10CBD">
        <w:rPr>
          <w:rFonts w:cstheme="minorHAnsi"/>
          <w:sz w:val="24"/>
          <w:szCs w:val="24"/>
        </w:rPr>
        <w:t>WHEREAS the United Nations purports to grant rights that it can cancel; United States recognizes God-given rights that are unalienable and cannot be cancelled,</w:t>
      </w:r>
    </w:p>
    <w:p w14:paraId="320707CD" w14:textId="77777777" w:rsidR="00F31981" w:rsidRPr="00B10CBD" w:rsidRDefault="00F31981" w:rsidP="00F31981">
      <w:pPr>
        <w:rPr>
          <w:rFonts w:cstheme="minorHAnsi"/>
          <w:sz w:val="24"/>
          <w:szCs w:val="24"/>
        </w:rPr>
      </w:pPr>
    </w:p>
    <w:p w14:paraId="52C3058F" w14:textId="77777777" w:rsidR="00F31981" w:rsidRPr="00B10CBD" w:rsidRDefault="00F31981" w:rsidP="00F31981">
      <w:pPr>
        <w:rPr>
          <w:rFonts w:cstheme="minorHAnsi"/>
          <w:sz w:val="24"/>
          <w:szCs w:val="24"/>
        </w:rPr>
      </w:pPr>
      <w:r w:rsidRPr="00B10CBD">
        <w:rPr>
          <w:rFonts w:cstheme="minorHAnsi"/>
          <w:sz w:val="24"/>
          <w:szCs w:val="24"/>
        </w:rPr>
        <w:t>WHEREAS the United Nations seeks to disarm American citizens,</w:t>
      </w:r>
    </w:p>
    <w:p w14:paraId="1EB920BC" w14:textId="77777777" w:rsidR="00F31981" w:rsidRPr="00B10CBD" w:rsidRDefault="00F31981" w:rsidP="00F31981">
      <w:pPr>
        <w:rPr>
          <w:rFonts w:cstheme="minorHAnsi"/>
          <w:sz w:val="24"/>
          <w:szCs w:val="24"/>
        </w:rPr>
      </w:pPr>
    </w:p>
    <w:p w14:paraId="3F298159" w14:textId="77777777" w:rsidR="00F31981" w:rsidRPr="00B10CBD" w:rsidRDefault="00F31981" w:rsidP="00F31981">
      <w:pPr>
        <w:rPr>
          <w:rFonts w:cstheme="minorHAnsi"/>
          <w:sz w:val="24"/>
          <w:szCs w:val="24"/>
        </w:rPr>
      </w:pPr>
      <w:r w:rsidRPr="00B10CBD">
        <w:rPr>
          <w:rFonts w:cstheme="minorHAnsi"/>
          <w:sz w:val="24"/>
          <w:szCs w:val="24"/>
        </w:rPr>
        <w:t>WHEREAS the United Nations is a lawless body that violates its own Charter’s Article 2 that forbids intervening in domestic affairs of member states,</w:t>
      </w:r>
    </w:p>
    <w:p w14:paraId="3653FDE3" w14:textId="77777777" w:rsidR="00F31981" w:rsidRPr="00B10CBD" w:rsidRDefault="00F31981" w:rsidP="00F31981">
      <w:pPr>
        <w:rPr>
          <w:rFonts w:cstheme="minorHAnsi"/>
          <w:sz w:val="24"/>
          <w:szCs w:val="24"/>
        </w:rPr>
      </w:pPr>
    </w:p>
    <w:p w14:paraId="4F3FBD0A" w14:textId="77777777" w:rsidR="00F31981" w:rsidRPr="00B10CBD" w:rsidRDefault="00F31981" w:rsidP="00F31981">
      <w:pPr>
        <w:rPr>
          <w:rFonts w:cstheme="minorHAnsi"/>
          <w:sz w:val="24"/>
          <w:szCs w:val="24"/>
        </w:rPr>
      </w:pPr>
      <w:r w:rsidRPr="00B10CBD">
        <w:rPr>
          <w:rFonts w:cstheme="minorHAnsi"/>
          <w:sz w:val="24"/>
          <w:szCs w:val="24"/>
        </w:rPr>
        <w:t>WHEREAS each of the ten (10) men who have served as UN Secretary-General has been a Communist or a Socialist,</w:t>
      </w:r>
    </w:p>
    <w:p w14:paraId="5B43FEB9" w14:textId="77777777" w:rsidR="00F31981" w:rsidRPr="00B10CBD" w:rsidRDefault="00F31981" w:rsidP="00F31981">
      <w:pPr>
        <w:rPr>
          <w:rFonts w:cstheme="minorHAnsi"/>
          <w:sz w:val="24"/>
          <w:szCs w:val="24"/>
        </w:rPr>
      </w:pPr>
    </w:p>
    <w:p w14:paraId="5A8FF418" w14:textId="77777777" w:rsidR="00F31981" w:rsidRPr="00B10CBD" w:rsidRDefault="00F31981" w:rsidP="00F31981">
      <w:pPr>
        <w:rPr>
          <w:rFonts w:cstheme="minorHAnsi"/>
          <w:sz w:val="24"/>
          <w:szCs w:val="24"/>
        </w:rPr>
      </w:pPr>
      <w:r w:rsidRPr="00B10CBD">
        <w:rPr>
          <w:rFonts w:cstheme="minorHAnsi"/>
          <w:sz w:val="24"/>
          <w:szCs w:val="24"/>
        </w:rPr>
        <w:t>WHEREAS several portions of the UN Charter, such as Article 25 which states: “The Members of the United Nations agree to accept and carry out the decisions of the UN Security Council in accordance with the present Charter” override the US Constitution,</w:t>
      </w:r>
    </w:p>
    <w:p w14:paraId="5F942458" w14:textId="77777777" w:rsidR="00F31981" w:rsidRPr="00B10CBD" w:rsidRDefault="00F31981" w:rsidP="00F31981">
      <w:pPr>
        <w:rPr>
          <w:rFonts w:cstheme="minorHAnsi"/>
          <w:sz w:val="24"/>
          <w:szCs w:val="24"/>
        </w:rPr>
      </w:pPr>
    </w:p>
    <w:p w14:paraId="514325D3" w14:textId="77777777" w:rsidR="00F31981" w:rsidRPr="00B10CBD" w:rsidRDefault="00F31981" w:rsidP="00F31981">
      <w:pPr>
        <w:rPr>
          <w:rFonts w:cstheme="minorHAnsi"/>
          <w:sz w:val="24"/>
          <w:szCs w:val="24"/>
        </w:rPr>
      </w:pPr>
      <w:r w:rsidRPr="00B10CBD">
        <w:rPr>
          <w:rFonts w:cstheme="minorHAnsi"/>
          <w:sz w:val="24"/>
          <w:szCs w:val="24"/>
        </w:rPr>
        <w:t>WHEREAS UN “Regional Alliances,” such as NATO and SEATO, plus the UN itself rule our nation’s military,</w:t>
      </w:r>
    </w:p>
    <w:p w14:paraId="180EF209" w14:textId="77777777" w:rsidR="00F31981" w:rsidRPr="00B10CBD" w:rsidRDefault="00F31981" w:rsidP="00F31981">
      <w:pPr>
        <w:rPr>
          <w:rFonts w:cstheme="minorHAnsi"/>
          <w:sz w:val="24"/>
          <w:szCs w:val="24"/>
        </w:rPr>
      </w:pPr>
    </w:p>
    <w:p w14:paraId="106809B5" w14:textId="77777777" w:rsidR="00F31981" w:rsidRPr="00B10CBD" w:rsidRDefault="00F31981" w:rsidP="00F31981">
      <w:pPr>
        <w:rPr>
          <w:rFonts w:cstheme="minorHAnsi"/>
          <w:sz w:val="24"/>
          <w:szCs w:val="24"/>
        </w:rPr>
      </w:pPr>
      <w:r w:rsidRPr="00B10CBD">
        <w:rPr>
          <w:rFonts w:cstheme="minorHAnsi"/>
          <w:sz w:val="24"/>
          <w:szCs w:val="24"/>
        </w:rPr>
        <w:t xml:space="preserve">WHEREAS UN leaders oppose national sovereignty and favor </w:t>
      </w:r>
      <w:proofErr w:type="gramStart"/>
      <w:r w:rsidRPr="00B10CBD">
        <w:rPr>
          <w:rFonts w:cstheme="minorHAnsi"/>
          <w:sz w:val="24"/>
          <w:szCs w:val="24"/>
        </w:rPr>
        <w:t>a</w:t>
      </w:r>
      <w:proofErr w:type="gramEnd"/>
      <w:r w:rsidRPr="00B10CBD">
        <w:rPr>
          <w:rFonts w:cstheme="minorHAnsi"/>
          <w:sz w:val="24"/>
          <w:szCs w:val="24"/>
        </w:rPr>
        <w:t xml:space="preserve"> UN-led world government,</w:t>
      </w:r>
    </w:p>
    <w:p w14:paraId="02490E58" w14:textId="77777777" w:rsidR="00F31981" w:rsidRPr="00B10CBD" w:rsidRDefault="00F31981" w:rsidP="00F31981">
      <w:pPr>
        <w:rPr>
          <w:rFonts w:cstheme="minorHAnsi"/>
          <w:sz w:val="24"/>
          <w:szCs w:val="24"/>
        </w:rPr>
      </w:pPr>
    </w:p>
    <w:p w14:paraId="47B7F22D" w14:textId="77777777" w:rsidR="00F31981" w:rsidRPr="00B10CBD" w:rsidRDefault="00F31981" w:rsidP="00F31981">
      <w:pPr>
        <w:rPr>
          <w:rFonts w:cstheme="minorHAnsi"/>
          <w:sz w:val="24"/>
          <w:szCs w:val="24"/>
        </w:rPr>
      </w:pPr>
      <w:r w:rsidRPr="00B10CBD">
        <w:rPr>
          <w:rFonts w:cstheme="minorHAnsi"/>
          <w:sz w:val="24"/>
          <w:szCs w:val="24"/>
        </w:rPr>
        <w:t>WHEREAS the UN seeks disarmament of all nations leading to it alone having a military arm,</w:t>
      </w:r>
    </w:p>
    <w:p w14:paraId="76D288A1" w14:textId="77777777" w:rsidR="00F31981" w:rsidRPr="00B10CBD" w:rsidRDefault="00F31981" w:rsidP="00F31981">
      <w:pPr>
        <w:rPr>
          <w:rFonts w:cstheme="minorHAnsi"/>
          <w:sz w:val="24"/>
          <w:szCs w:val="24"/>
        </w:rPr>
      </w:pPr>
    </w:p>
    <w:p w14:paraId="05D088FF" w14:textId="77777777" w:rsidR="00F31981" w:rsidRPr="00B10CBD" w:rsidRDefault="00F31981" w:rsidP="00F31981">
      <w:pPr>
        <w:rPr>
          <w:rFonts w:cstheme="minorHAnsi"/>
          <w:sz w:val="24"/>
          <w:szCs w:val="24"/>
        </w:rPr>
      </w:pPr>
      <w:r w:rsidRPr="00B10CBD">
        <w:rPr>
          <w:rFonts w:cstheme="minorHAnsi"/>
          <w:sz w:val="24"/>
          <w:szCs w:val="24"/>
        </w:rPr>
        <w:t xml:space="preserve">BE IT RESOLVED that the Wyoming Republican Party supports the withdrawal of the United States from the United Nations. </w:t>
      </w:r>
    </w:p>
    <w:p w14:paraId="3EB09196" w14:textId="77777777" w:rsidR="005E03F9" w:rsidRPr="00897EFE" w:rsidRDefault="005E03F9" w:rsidP="004721C8">
      <w:pPr>
        <w:rPr>
          <w:sz w:val="24"/>
          <w:szCs w:val="24"/>
        </w:rPr>
      </w:pPr>
    </w:p>
    <w:sectPr w:rsidR="005E03F9" w:rsidRPr="00897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61EF" w14:textId="77777777" w:rsidR="006F438E" w:rsidRDefault="006F438E" w:rsidP="00C12218">
      <w:pPr>
        <w:spacing w:after="0" w:line="240" w:lineRule="auto"/>
      </w:pPr>
      <w:r>
        <w:separator/>
      </w:r>
    </w:p>
  </w:endnote>
  <w:endnote w:type="continuationSeparator" w:id="0">
    <w:p w14:paraId="3F45AAB8" w14:textId="77777777" w:rsidR="006F438E" w:rsidRDefault="006F438E" w:rsidP="00C1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4673-Identity-H">
    <w:altName w:val="Calibri"/>
    <w:panose1 w:val="00000000000000000000"/>
    <w:charset w:val="00"/>
    <w:family w:val="auto"/>
    <w:notTrueType/>
    <w:pitch w:val="default"/>
    <w:sig w:usb0="00000003" w:usb1="00000000" w:usb2="00000000" w:usb3="00000000" w:csb0="00000001" w:csb1="00000000"/>
  </w:font>
  <w:font w:name="*Microsoft Sans Serif-4674-Iden">
    <w:altName w:val="Calibri"/>
    <w:panose1 w:val="00000000000000000000"/>
    <w:charset w:val="00"/>
    <w:family w:val="auto"/>
    <w:notTrueType/>
    <w:pitch w:val="default"/>
    <w:sig w:usb0="00000003" w:usb1="00000000" w:usb2="00000000" w:usb3="00000000" w:csb0="00000001" w:csb1="00000000"/>
  </w:font>
  <w:font w:name="*Arial-7107-Identity-H">
    <w:altName w:val="Calibri"/>
    <w:panose1 w:val="00000000000000000000"/>
    <w:charset w:val="00"/>
    <w:family w:val="auto"/>
    <w:notTrueType/>
    <w:pitch w:val="default"/>
    <w:sig w:usb0="00000003" w:usb1="00000000" w:usb2="00000000" w:usb3="00000000" w:csb0="00000001" w:csb1="00000000"/>
  </w:font>
  <w:font w:name="*Verdana-Bold-3189-Identity-H">
    <w:altName w:val="Calibri"/>
    <w:panose1 w:val="00000000000000000000"/>
    <w:charset w:val="00"/>
    <w:family w:val="auto"/>
    <w:notTrueType/>
    <w:pitch w:val="default"/>
    <w:sig w:usb0="00000003" w:usb1="00000000" w:usb2="00000000" w:usb3="00000000" w:csb0="00000001" w:csb1="00000000"/>
  </w:font>
  <w:font w:name="*Arial-3188-Identity-H">
    <w:altName w:val="Calibri"/>
    <w:panose1 w:val="00000000000000000000"/>
    <w:charset w:val="00"/>
    <w:family w:val="auto"/>
    <w:notTrueType/>
    <w:pitch w:val="default"/>
    <w:sig w:usb0="00000003" w:usb1="00000000" w:usb2="00000000" w:usb3="00000000" w:csb0="00000001" w:csb1="00000000"/>
  </w:font>
  <w:font w:name="*Calibri-Bold-5091-Identity-H">
    <w:altName w:val="Calibri"/>
    <w:panose1 w:val="00000000000000000000"/>
    <w:charset w:val="00"/>
    <w:family w:val="auto"/>
    <w:notTrueType/>
    <w:pitch w:val="default"/>
    <w:sig w:usb0="00000003" w:usb1="00000000" w:usb2="00000000" w:usb3="00000000" w:csb0="00000001" w:csb1="00000000"/>
  </w:font>
  <w:font w:name="*Tahoma-5093-Identity-H">
    <w:altName w:val="Calibri"/>
    <w:panose1 w:val="00000000000000000000"/>
    <w:charset w:val="00"/>
    <w:family w:val="auto"/>
    <w:notTrueType/>
    <w:pitch w:val="default"/>
    <w:sig w:usb0="00000003" w:usb1="00000000" w:usb2="00000000" w:usb3="00000000" w:csb0="00000001" w:csb1="00000000"/>
  </w:font>
  <w:font w:name="*Arial-Bold-7459-Identity-H">
    <w:altName w:val="Calibri"/>
    <w:panose1 w:val="00000000000000000000"/>
    <w:charset w:val="00"/>
    <w:family w:val="auto"/>
    <w:notTrueType/>
    <w:pitch w:val="default"/>
    <w:sig w:usb0="00000003" w:usb1="00000000" w:usb2="00000000" w:usb3="00000000" w:csb0="00000001" w:csb1="00000000"/>
  </w:font>
  <w:font w:name="*Microsoft Sans Serif-7460-Iden">
    <w:altName w:val="Calibri"/>
    <w:panose1 w:val="00000000000000000000"/>
    <w:charset w:val="00"/>
    <w:family w:val="auto"/>
    <w:notTrueType/>
    <w:pitch w:val="default"/>
    <w:sig w:usb0="00000003" w:usb1="00000000" w:usb2="00000000" w:usb3="00000000" w:csb0="00000001" w:csb1="00000000"/>
  </w:font>
  <w:font w:name="*Microsoft Sans Serif-2267-Iden">
    <w:altName w:val="Calibri"/>
    <w:panose1 w:val="00000000000000000000"/>
    <w:charset w:val="00"/>
    <w:family w:val="auto"/>
    <w:notTrueType/>
    <w:pitch w:val="default"/>
    <w:sig w:usb0="00000003" w:usb1="00000000" w:usb2="00000000" w:usb3="00000000" w:csb0="00000001" w:csb1="00000000"/>
  </w:font>
  <w:font w:name="*Arial-2178-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9BC8" w14:textId="77777777" w:rsidR="006F438E" w:rsidRDefault="006F438E" w:rsidP="00C12218">
      <w:pPr>
        <w:spacing w:after="0" w:line="240" w:lineRule="auto"/>
      </w:pPr>
      <w:r>
        <w:separator/>
      </w:r>
    </w:p>
  </w:footnote>
  <w:footnote w:type="continuationSeparator" w:id="0">
    <w:p w14:paraId="3307FF54" w14:textId="77777777" w:rsidR="006F438E" w:rsidRDefault="006F438E" w:rsidP="00C12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62E"/>
    <w:multiLevelType w:val="hybridMultilevel"/>
    <w:tmpl w:val="B4862B0C"/>
    <w:lvl w:ilvl="0" w:tplc="BEF8E4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523DE"/>
    <w:multiLevelType w:val="hybridMultilevel"/>
    <w:tmpl w:val="DDD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4A"/>
    <w:rsid w:val="00002404"/>
    <w:rsid w:val="0006114A"/>
    <w:rsid w:val="000918C5"/>
    <w:rsid w:val="00196C1B"/>
    <w:rsid w:val="001B6DCD"/>
    <w:rsid w:val="001C4A26"/>
    <w:rsid w:val="002123E1"/>
    <w:rsid w:val="00242D70"/>
    <w:rsid w:val="002A5D22"/>
    <w:rsid w:val="00311AA5"/>
    <w:rsid w:val="003C0CD6"/>
    <w:rsid w:val="003E47F5"/>
    <w:rsid w:val="004533B9"/>
    <w:rsid w:val="004721C8"/>
    <w:rsid w:val="005E03F9"/>
    <w:rsid w:val="005E152B"/>
    <w:rsid w:val="00607C2E"/>
    <w:rsid w:val="006F438E"/>
    <w:rsid w:val="00781503"/>
    <w:rsid w:val="0083441C"/>
    <w:rsid w:val="00897EFE"/>
    <w:rsid w:val="009274C9"/>
    <w:rsid w:val="009802F6"/>
    <w:rsid w:val="00A15D5B"/>
    <w:rsid w:val="00A93771"/>
    <w:rsid w:val="00A96DF2"/>
    <w:rsid w:val="00AF215B"/>
    <w:rsid w:val="00AF51A1"/>
    <w:rsid w:val="00B014EC"/>
    <w:rsid w:val="00BE6287"/>
    <w:rsid w:val="00C12218"/>
    <w:rsid w:val="00C20421"/>
    <w:rsid w:val="00C83005"/>
    <w:rsid w:val="00CC13CF"/>
    <w:rsid w:val="00D60C24"/>
    <w:rsid w:val="00DB5D2C"/>
    <w:rsid w:val="00DE5219"/>
    <w:rsid w:val="00EE187E"/>
    <w:rsid w:val="00F31981"/>
    <w:rsid w:val="00F629F0"/>
    <w:rsid w:val="00F75821"/>
    <w:rsid w:val="00F945B9"/>
    <w:rsid w:val="00FA6F1E"/>
    <w:rsid w:val="00FC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1666"/>
  <w15:chartTrackingRefBased/>
  <w15:docId w15:val="{67E5D1FD-442D-4986-8B84-1C616FB9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771"/>
    <w:pPr>
      <w:spacing w:after="0" w:line="240" w:lineRule="auto"/>
    </w:pPr>
  </w:style>
  <w:style w:type="paragraph" w:styleId="Header">
    <w:name w:val="header"/>
    <w:basedOn w:val="Normal"/>
    <w:link w:val="HeaderChar"/>
    <w:uiPriority w:val="99"/>
    <w:unhideWhenUsed/>
    <w:rsid w:val="00C1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18"/>
  </w:style>
  <w:style w:type="paragraph" w:styleId="Footer">
    <w:name w:val="footer"/>
    <w:basedOn w:val="Normal"/>
    <w:link w:val="FooterChar"/>
    <w:uiPriority w:val="99"/>
    <w:unhideWhenUsed/>
    <w:rsid w:val="00C1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18"/>
  </w:style>
  <w:style w:type="paragraph" w:styleId="ListParagraph">
    <w:name w:val="List Paragraph"/>
    <w:basedOn w:val="Normal"/>
    <w:uiPriority w:val="34"/>
    <w:qFormat/>
    <w:rsid w:val="00F7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Camblin</dc:creator>
  <cp:keywords/>
  <dc:description/>
  <cp:lastModifiedBy>Charlene Camblin</cp:lastModifiedBy>
  <cp:revision>3</cp:revision>
  <dcterms:created xsi:type="dcterms:W3CDTF">2022-04-04T02:21:00Z</dcterms:created>
  <dcterms:modified xsi:type="dcterms:W3CDTF">2022-04-04T17:04:00Z</dcterms:modified>
</cp:coreProperties>
</file>