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3383" w14:textId="52BED145" w:rsidR="00685309" w:rsidRDefault="00685309" w:rsidP="00685309">
      <w:pPr>
        <w:jc w:val="center"/>
      </w:pPr>
      <w:r w:rsidRPr="00894F98">
        <w:rPr>
          <w:b/>
          <w:sz w:val="36"/>
          <w:szCs w:val="36"/>
        </w:rPr>
        <w:t>Campbell County Republican Party Precinct Caucuses</w:t>
      </w:r>
    </w:p>
    <w:p w14:paraId="75A5D0D3" w14:textId="48D37508" w:rsidR="00685309" w:rsidRPr="00894F98" w:rsidRDefault="00685309" w:rsidP="00685309">
      <w:pPr>
        <w:jc w:val="center"/>
        <w:rPr>
          <w:b/>
          <w:sz w:val="44"/>
          <w:szCs w:val="44"/>
        </w:rPr>
      </w:pPr>
      <w:r w:rsidRPr="00894F98">
        <w:rPr>
          <w:b/>
          <w:sz w:val="44"/>
          <w:szCs w:val="44"/>
        </w:rPr>
        <w:t xml:space="preserve">Saturday, </w:t>
      </w:r>
      <w:r>
        <w:rPr>
          <w:b/>
          <w:sz w:val="44"/>
          <w:szCs w:val="44"/>
        </w:rPr>
        <w:t xml:space="preserve">February </w:t>
      </w:r>
      <w:r w:rsidR="00CB3400">
        <w:rPr>
          <w:b/>
          <w:sz w:val="44"/>
          <w:szCs w:val="44"/>
        </w:rPr>
        <w:t>26th</w:t>
      </w:r>
      <w:r w:rsidRPr="00894F98">
        <w:rPr>
          <w:b/>
          <w:sz w:val="44"/>
          <w:szCs w:val="44"/>
        </w:rPr>
        <w:t>, 202</w:t>
      </w:r>
      <w:r>
        <w:rPr>
          <w:b/>
          <w:sz w:val="44"/>
          <w:szCs w:val="44"/>
        </w:rPr>
        <w:t>2</w:t>
      </w:r>
    </w:p>
    <w:p w14:paraId="10F3D7A0" w14:textId="6F6A770A" w:rsidR="00685309" w:rsidRPr="00894F98" w:rsidRDefault="00685309" w:rsidP="00685309">
      <w:pPr>
        <w:jc w:val="center"/>
        <w:rPr>
          <w:sz w:val="12"/>
          <w:szCs w:val="12"/>
        </w:rPr>
      </w:pPr>
      <w:r w:rsidRPr="00894F98">
        <w:rPr>
          <w:sz w:val="32"/>
          <w:szCs w:val="32"/>
        </w:rPr>
        <w:t>Caucus</w:t>
      </w:r>
      <w:r w:rsidR="00CB3400">
        <w:rPr>
          <w:sz w:val="32"/>
          <w:szCs w:val="32"/>
        </w:rPr>
        <w:t>es</w:t>
      </w:r>
      <w:r w:rsidRPr="00894F98">
        <w:rPr>
          <w:sz w:val="32"/>
          <w:szCs w:val="32"/>
        </w:rPr>
        <w:t xml:space="preserve"> Convene at </w:t>
      </w:r>
      <w:r>
        <w:rPr>
          <w:sz w:val="32"/>
          <w:szCs w:val="32"/>
        </w:rPr>
        <w:t>1:00 p.m</w:t>
      </w:r>
      <w:r w:rsidRPr="00894F98">
        <w:rPr>
          <w:sz w:val="32"/>
          <w:szCs w:val="32"/>
        </w:rPr>
        <w:t>.</w:t>
      </w:r>
    </w:p>
    <w:p w14:paraId="75A3D197" w14:textId="7BAF8782" w:rsidR="00685309" w:rsidRPr="00894F98" w:rsidRDefault="00CB3400" w:rsidP="00685309">
      <w:pPr>
        <w:jc w:val="center"/>
        <w:rPr>
          <w:sz w:val="28"/>
          <w:szCs w:val="28"/>
        </w:rPr>
      </w:pPr>
      <w:r>
        <w:rPr>
          <w:sz w:val="28"/>
          <w:szCs w:val="28"/>
        </w:rPr>
        <w:t>Cam-plex Energy Hall</w:t>
      </w:r>
    </w:p>
    <w:p w14:paraId="7C6E62D0" w14:textId="408E9E0E" w:rsidR="00685309" w:rsidRDefault="00CB3400" w:rsidP="0065260F">
      <w:pPr>
        <w:jc w:val="center"/>
        <w:rPr>
          <w:sz w:val="28"/>
          <w:szCs w:val="28"/>
        </w:rPr>
      </w:pPr>
      <w:r>
        <w:rPr>
          <w:sz w:val="28"/>
          <w:szCs w:val="28"/>
        </w:rPr>
        <w:t>1635 Reata Dr</w:t>
      </w:r>
      <w:r w:rsidR="00685309">
        <w:rPr>
          <w:sz w:val="28"/>
          <w:szCs w:val="28"/>
        </w:rPr>
        <w:t>, Gillette, WY 82716</w:t>
      </w:r>
    </w:p>
    <w:p w14:paraId="6A65B392" w14:textId="77777777" w:rsidR="00264E16" w:rsidRDefault="00264E16" w:rsidP="0065260F">
      <w:pPr>
        <w:jc w:val="center"/>
      </w:pPr>
    </w:p>
    <w:p w14:paraId="31D1CEAF" w14:textId="08A37C25" w:rsidR="00685309" w:rsidRPr="00D74882" w:rsidRDefault="00685309" w:rsidP="00685309">
      <w:r w:rsidRPr="004B6A68">
        <w:rPr>
          <w:bCs/>
        </w:rPr>
        <w:t>All</w:t>
      </w:r>
      <w:r>
        <w:t xml:space="preserve"> Republicans registered as of the date of this notice are eligible to participate at their respective Precinct Caucus in the proposing of resolutions, platform planks, changes to County and State Bylaws, and election of delegates and alternates to the </w:t>
      </w:r>
      <w:r w:rsidRPr="00D74882">
        <w:t>County Convention</w:t>
      </w:r>
      <w:r>
        <w:t xml:space="preserve"> to be held on </w:t>
      </w:r>
      <w:r w:rsidRPr="00D74882">
        <w:t xml:space="preserve">March </w:t>
      </w:r>
      <w:r>
        <w:t>19</w:t>
      </w:r>
      <w:r w:rsidRPr="00D74882">
        <w:t>, 202</w:t>
      </w:r>
      <w:r>
        <w:t>2</w:t>
      </w:r>
      <w:r w:rsidR="00CB3400">
        <w:t>, at Tower West Lodge</w:t>
      </w:r>
      <w:r w:rsidRPr="00D74882">
        <w:t>.</w:t>
      </w:r>
    </w:p>
    <w:p w14:paraId="58F2D2A2" w14:textId="77777777" w:rsidR="00685309" w:rsidRDefault="00685309" w:rsidP="00685309"/>
    <w:p w14:paraId="7687807E" w14:textId="77777777" w:rsidR="00685309" w:rsidRDefault="00685309" w:rsidP="00685309">
      <w:r>
        <w:t xml:space="preserve">Delegates to the County Convention shall be the members of the County Central Committee </w:t>
      </w:r>
      <w:r w:rsidRPr="002D3E53">
        <w:rPr>
          <w:i/>
          <w:u w:val="single"/>
        </w:rPr>
        <w:t>and</w:t>
      </w:r>
      <w:r>
        <w:t xml:space="preserve"> those chosen by the caucuses of the several precincts within Campbell County. Below is a listing by (precinct) of the number of current central committee members </w:t>
      </w:r>
      <w:r w:rsidRPr="002D3E53">
        <w:rPr>
          <w:i/>
          <w:u w:val="single"/>
        </w:rPr>
        <w:t>and</w:t>
      </w:r>
      <w:r w:rsidRPr="002D3E53">
        <w:rPr>
          <w:u w:val="single"/>
        </w:rPr>
        <w:t xml:space="preserve"> </w:t>
      </w:r>
      <w:r>
        <w:t xml:space="preserve">the number of Delegates to County Convention </w:t>
      </w:r>
      <w:r w:rsidRPr="002D3E53">
        <w:rPr>
          <w:i/>
          <w:u w:val="single"/>
        </w:rPr>
        <w:t>to be elected at the precinct caucuses</w:t>
      </w:r>
      <w:r>
        <w:t xml:space="preserve">. </w:t>
      </w:r>
    </w:p>
    <w:p w14:paraId="54AD6600" w14:textId="0EEA107E" w:rsidR="00685309" w:rsidRDefault="00685309"/>
    <w:p w14:paraId="44876014" w14:textId="1162E66F" w:rsidR="00A94715" w:rsidRDefault="007265E3">
      <w:r>
        <w:t xml:space="preserve">For information on the Campbell Co Republican Party, go to </w:t>
      </w:r>
      <w:hyperlink r:id="rId4" w:history="1">
        <w:r w:rsidRPr="00A95626">
          <w:rPr>
            <w:rStyle w:val="Hyperlink"/>
          </w:rPr>
          <w:t>www.campbellcountyrepublicans.com</w:t>
        </w:r>
      </w:hyperlink>
      <w:r>
        <w:t xml:space="preserve"> or contact Chairman Heather Herr at 307.660.7324. </w:t>
      </w:r>
    </w:p>
    <w:p w14:paraId="2BA8C1AB" w14:textId="041A97DD" w:rsidR="00A94715" w:rsidRDefault="00A94715"/>
    <w:tbl>
      <w:tblPr>
        <w:tblW w:w="10260" w:type="dxa"/>
        <w:tblLook w:val="04A0" w:firstRow="1" w:lastRow="0" w:firstColumn="1" w:lastColumn="0" w:noHBand="0" w:noVBand="1"/>
      </w:tblPr>
      <w:tblGrid>
        <w:gridCol w:w="3140"/>
        <w:gridCol w:w="280"/>
        <w:gridCol w:w="3160"/>
        <w:gridCol w:w="280"/>
        <w:gridCol w:w="3400"/>
      </w:tblGrid>
      <w:tr w:rsidR="00A94715" w:rsidRPr="00A94715" w14:paraId="7350A973" w14:textId="77777777" w:rsidTr="00A94715">
        <w:trPr>
          <w:trHeight w:val="402"/>
        </w:trPr>
        <w:tc>
          <w:tcPr>
            <w:tcW w:w="3140" w:type="dxa"/>
            <w:tcBorders>
              <w:top w:val="nil"/>
              <w:left w:val="nil"/>
              <w:bottom w:val="nil"/>
              <w:right w:val="nil"/>
            </w:tcBorders>
            <w:shd w:val="clear" w:color="auto" w:fill="auto"/>
            <w:noWrap/>
            <w:vAlign w:val="bottom"/>
            <w:hideMark/>
          </w:tcPr>
          <w:p w14:paraId="6A8B319E" w14:textId="2EC85D83" w:rsidR="00A94715" w:rsidRPr="00A94715" w:rsidRDefault="00A94715" w:rsidP="00A94715">
            <w:pPr>
              <w:rPr>
                <w:rFonts w:ascii="Calibri" w:eastAsia="Times New Roman" w:hAnsi="Calibri" w:cs="Calibri"/>
                <w:color w:val="000000"/>
                <w:u w:val="single"/>
              </w:rPr>
            </w:pPr>
            <w:r w:rsidRPr="00A94715">
              <w:rPr>
                <w:rFonts w:ascii="Calibri" w:eastAsia="Times New Roman" w:hAnsi="Calibri" w:cs="Calibri"/>
                <w:color w:val="000000"/>
                <w:u w:val="single"/>
              </w:rPr>
              <w:t xml:space="preserve"># </w:t>
            </w:r>
            <w:r>
              <w:rPr>
                <w:rFonts w:ascii="Calibri" w:eastAsia="Times New Roman" w:hAnsi="Calibri" w:cs="Calibri"/>
                <w:color w:val="000000"/>
                <w:u w:val="single"/>
              </w:rPr>
              <w:t xml:space="preserve">of </w:t>
            </w:r>
            <w:r w:rsidRPr="00A94715">
              <w:rPr>
                <w:rFonts w:ascii="Calibri" w:eastAsia="Times New Roman" w:hAnsi="Calibri" w:cs="Calibri"/>
                <w:color w:val="000000"/>
                <w:u w:val="single"/>
              </w:rPr>
              <w:t xml:space="preserve">Precinct </w:t>
            </w:r>
            <w:proofErr w:type="spellStart"/>
            <w:r w:rsidR="00F843E4">
              <w:rPr>
                <w:rFonts w:ascii="Calibri" w:eastAsia="Times New Roman" w:hAnsi="Calibri" w:cs="Calibri"/>
                <w:color w:val="000000"/>
                <w:u w:val="single"/>
              </w:rPr>
              <w:t>Dels</w:t>
            </w:r>
            <w:proofErr w:type="spellEnd"/>
            <w:r w:rsidRPr="00A94715">
              <w:rPr>
                <w:rFonts w:ascii="Calibri" w:eastAsia="Times New Roman" w:hAnsi="Calibri" w:cs="Calibri"/>
                <w:color w:val="000000"/>
                <w:u w:val="single"/>
              </w:rPr>
              <w:t>/</w:t>
            </w:r>
            <w:r w:rsidR="00A025FE">
              <w:rPr>
                <w:rFonts w:ascii="Calibri" w:eastAsia="Times New Roman" w:hAnsi="Calibri" w:cs="Calibri"/>
                <w:color w:val="000000"/>
                <w:u w:val="single"/>
              </w:rPr>
              <w:t xml:space="preserve"># </w:t>
            </w:r>
            <w:r w:rsidR="00F843E4">
              <w:rPr>
                <w:rFonts w:ascii="Calibri" w:eastAsia="Times New Roman" w:hAnsi="Calibri" w:cs="Calibri"/>
                <w:color w:val="000000"/>
                <w:u w:val="single"/>
              </w:rPr>
              <w:t>Caucus</w:t>
            </w:r>
            <w:r w:rsidR="00A025FE">
              <w:rPr>
                <w:rFonts w:ascii="Calibri" w:eastAsia="Times New Roman" w:hAnsi="Calibri" w:cs="Calibri"/>
                <w:color w:val="000000"/>
                <w:u w:val="single"/>
              </w:rPr>
              <w:t xml:space="preserve"> </w:t>
            </w:r>
            <w:proofErr w:type="spellStart"/>
            <w:r w:rsidR="00A025FE">
              <w:rPr>
                <w:rFonts w:ascii="Calibri" w:eastAsia="Times New Roman" w:hAnsi="Calibri" w:cs="Calibri"/>
                <w:color w:val="000000"/>
                <w:u w:val="single"/>
              </w:rPr>
              <w:t>Dels</w:t>
            </w:r>
            <w:proofErr w:type="spellEnd"/>
          </w:p>
        </w:tc>
        <w:tc>
          <w:tcPr>
            <w:tcW w:w="280" w:type="dxa"/>
            <w:tcBorders>
              <w:top w:val="nil"/>
              <w:left w:val="nil"/>
              <w:bottom w:val="nil"/>
              <w:right w:val="nil"/>
            </w:tcBorders>
            <w:shd w:val="clear" w:color="auto" w:fill="auto"/>
            <w:noWrap/>
            <w:vAlign w:val="bottom"/>
            <w:hideMark/>
          </w:tcPr>
          <w:p w14:paraId="78FB7727" w14:textId="77777777" w:rsidR="00A94715" w:rsidRPr="00A94715" w:rsidRDefault="00A94715" w:rsidP="00A94715">
            <w:pPr>
              <w:rPr>
                <w:rFonts w:ascii="Calibri" w:eastAsia="Times New Roman" w:hAnsi="Calibri" w:cs="Calibri"/>
                <w:color w:val="000000"/>
                <w:u w:val="single"/>
              </w:rPr>
            </w:pPr>
          </w:p>
        </w:tc>
        <w:tc>
          <w:tcPr>
            <w:tcW w:w="3160" w:type="dxa"/>
            <w:tcBorders>
              <w:top w:val="nil"/>
              <w:left w:val="nil"/>
              <w:bottom w:val="nil"/>
              <w:right w:val="nil"/>
            </w:tcBorders>
            <w:shd w:val="clear" w:color="auto" w:fill="auto"/>
            <w:noWrap/>
            <w:vAlign w:val="bottom"/>
            <w:hideMark/>
          </w:tcPr>
          <w:p w14:paraId="6216FD90" w14:textId="7AE0EE3E" w:rsidR="00A94715" w:rsidRPr="00A94715" w:rsidRDefault="00A94715" w:rsidP="00A94715">
            <w:pPr>
              <w:rPr>
                <w:rFonts w:ascii="Calibri" w:eastAsia="Times New Roman" w:hAnsi="Calibri" w:cs="Calibri"/>
                <w:color w:val="000000"/>
                <w:u w:val="single"/>
              </w:rPr>
            </w:pPr>
            <w:r w:rsidRPr="00A94715">
              <w:rPr>
                <w:rFonts w:ascii="Calibri" w:eastAsia="Times New Roman" w:hAnsi="Calibri" w:cs="Calibri"/>
                <w:color w:val="000000"/>
                <w:u w:val="single"/>
              </w:rPr>
              <w:t xml:space="preserve"># </w:t>
            </w:r>
            <w:r>
              <w:rPr>
                <w:rFonts w:ascii="Calibri" w:eastAsia="Times New Roman" w:hAnsi="Calibri" w:cs="Calibri"/>
                <w:color w:val="000000"/>
                <w:u w:val="single"/>
              </w:rPr>
              <w:t xml:space="preserve">of </w:t>
            </w:r>
            <w:r w:rsidRPr="00A94715">
              <w:rPr>
                <w:rFonts w:ascii="Calibri" w:eastAsia="Times New Roman" w:hAnsi="Calibri" w:cs="Calibri"/>
                <w:color w:val="000000"/>
                <w:u w:val="single"/>
              </w:rPr>
              <w:t xml:space="preserve">Precinct </w:t>
            </w:r>
            <w:proofErr w:type="spellStart"/>
            <w:r w:rsidR="00F843E4">
              <w:rPr>
                <w:rFonts w:ascii="Calibri" w:eastAsia="Times New Roman" w:hAnsi="Calibri" w:cs="Calibri"/>
                <w:color w:val="000000"/>
                <w:u w:val="single"/>
              </w:rPr>
              <w:t>Dels</w:t>
            </w:r>
            <w:proofErr w:type="spellEnd"/>
            <w:r w:rsidRPr="00A94715">
              <w:rPr>
                <w:rFonts w:ascii="Calibri" w:eastAsia="Times New Roman" w:hAnsi="Calibri" w:cs="Calibri"/>
                <w:color w:val="000000"/>
                <w:u w:val="single"/>
              </w:rPr>
              <w:t>/</w:t>
            </w:r>
            <w:r w:rsidR="00F843E4">
              <w:rPr>
                <w:rFonts w:ascii="Calibri" w:eastAsia="Times New Roman" w:hAnsi="Calibri" w:cs="Calibri"/>
                <w:color w:val="000000"/>
                <w:u w:val="single"/>
              </w:rPr>
              <w:t xml:space="preserve"># Caucus </w:t>
            </w:r>
            <w:proofErr w:type="spellStart"/>
            <w:r w:rsidRPr="00A94715">
              <w:rPr>
                <w:rFonts w:ascii="Calibri" w:eastAsia="Times New Roman" w:hAnsi="Calibri" w:cs="Calibri"/>
                <w:color w:val="000000"/>
                <w:u w:val="single"/>
              </w:rPr>
              <w:t>Del</w:t>
            </w:r>
            <w:r w:rsidR="00A025FE">
              <w:rPr>
                <w:rFonts w:ascii="Calibri" w:eastAsia="Times New Roman" w:hAnsi="Calibri" w:cs="Calibri"/>
                <w:color w:val="000000"/>
                <w:u w:val="single"/>
              </w:rPr>
              <w:t>s</w:t>
            </w:r>
            <w:proofErr w:type="spellEnd"/>
          </w:p>
        </w:tc>
        <w:tc>
          <w:tcPr>
            <w:tcW w:w="280" w:type="dxa"/>
            <w:tcBorders>
              <w:top w:val="nil"/>
              <w:left w:val="nil"/>
              <w:bottom w:val="nil"/>
              <w:right w:val="nil"/>
            </w:tcBorders>
            <w:shd w:val="clear" w:color="auto" w:fill="auto"/>
            <w:noWrap/>
            <w:vAlign w:val="bottom"/>
            <w:hideMark/>
          </w:tcPr>
          <w:p w14:paraId="270A7AD2" w14:textId="77777777" w:rsidR="00A94715" w:rsidRPr="00A94715" w:rsidRDefault="00A94715" w:rsidP="00A94715">
            <w:pPr>
              <w:rPr>
                <w:rFonts w:ascii="Calibri" w:eastAsia="Times New Roman" w:hAnsi="Calibri" w:cs="Calibri"/>
                <w:color w:val="000000"/>
                <w:u w:val="single"/>
              </w:rPr>
            </w:pPr>
          </w:p>
        </w:tc>
        <w:tc>
          <w:tcPr>
            <w:tcW w:w="3400" w:type="dxa"/>
            <w:tcBorders>
              <w:top w:val="nil"/>
              <w:left w:val="nil"/>
              <w:bottom w:val="nil"/>
              <w:right w:val="nil"/>
            </w:tcBorders>
            <w:shd w:val="clear" w:color="auto" w:fill="auto"/>
            <w:noWrap/>
            <w:vAlign w:val="bottom"/>
            <w:hideMark/>
          </w:tcPr>
          <w:p w14:paraId="58168748" w14:textId="71E70333" w:rsidR="00A94715" w:rsidRPr="00A94715" w:rsidRDefault="00A94715" w:rsidP="00A94715">
            <w:pPr>
              <w:rPr>
                <w:rFonts w:ascii="Calibri" w:eastAsia="Times New Roman" w:hAnsi="Calibri" w:cs="Calibri"/>
                <w:color w:val="000000"/>
                <w:u w:val="single"/>
              </w:rPr>
            </w:pPr>
            <w:r w:rsidRPr="00A94715">
              <w:rPr>
                <w:rFonts w:ascii="Calibri" w:eastAsia="Times New Roman" w:hAnsi="Calibri" w:cs="Calibri"/>
                <w:color w:val="000000"/>
                <w:u w:val="single"/>
              </w:rPr>
              <w:t xml:space="preserve"># </w:t>
            </w:r>
            <w:r>
              <w:rPr>
                <w:rFonts w:ascii="Calibri" w:eastAsia="Times New Roman" w:hAnsi="Calibri" w:cs="Calibri"/>
                <w:color w:val="000000"/>
                <w:u w:val="single"/>
              </w:rPr>
              <w:t xml:space="preserve">of </w:t>
            </w:r>
            <w:r w:rsidRPr="00A94715">
              <w:rPr>
                <w:rFonts w:ascii="Calibri" w:eastAsia="Times New Roman" w:hAnsi="Calibri" w:cs="Calibri"/>
                <w:color w:val="000000"/>
                <w:u w:val="single"/>
              </w:rPr>
              <w:t xml:space="preserve">Precinct </w:t>
            </w:r>
            <w:r w:rsidR="00A025FE">
              <w:rPr>
                <w:rFonts w:ascii="Calibri" w:eastAsia="Times New Roman" w:hAnsi="Calibri" w:cs="Calibri"/>
                <w:color w:val="000000"/>
                <w:u w:val="single"/>
              </w:rPr>
              <w:t>Del</w:t>
            </w:r>
            <w:r w:rsidRPr="00A94715">
              <w:rPr>
                <w:rFonts w:ascii="Calibri" w:eastAsia="Times New Roman" w:hAnsi="Calibri" w:cs="Calibri"/>
                <w:color w:val="000000"/>
                <w:u w:val="single"/>
              </w:rPr>
              <w:t>/</w:t>
            </w:r>
            <w:r w:rsidR="00A025FE">
              <w:rPr>
                <w:rFonts w:ascii="Calibri" w:eastAsia="Times New Roman" w:hAnsi="Calibri" w:cs="Calibri"/>
                <w:color w:val="000000"/>
                <w:u w:val="single"/>
              </w:rPr>
              <w:t xml:space="preserve"># Caucus </w:t>
            </w:r>
            <w:proofErr w:type="spellStart"/>
            <w:r w:rsidR="00A025FE">
              <w:rPr>
                <w:rFonts w:ascii="Calibri" w:eastAsia="Times New Roman" w:hAnsi="Calibri" w:cs="Calibri"/>
                <w:color w:val="000000"/>
                <w:u w:val="single"/>
              </w:rPr>
              <w:t>Dels</w:t>
            </w:r>
            <w:proofErr w:type="spellEnd"/>
          </w:p>
        </w:tc>
      </w:tr>
      <w:tr w:rsidR="00A94715" w:rsidRPr="00A94715" w14:paraId="0AAB13ED" w14:textId="77777777" w:rsidTr="00A94715">
        <w:trPr>
          <w:trHeight w:val="402"/>
        </w:trPr>
        <w:tc>
          <w:tcPr>
            <w:tcW w:w="3140" w:type="dxa"/>
            <w:tcBorders>
              <w:top w:val="nil"/>
              <w:left w:val="nil"/>
              <w:bottom w:val="nil"/>
              <w:right w:val="nil"/>
            </w:tcBorders>
            <w:shd w:val="clear" w:color="auto" w:fill="auto"/>
            <w:vAlign w:val="center"/>
            <w:hideMark/>
          </w:tcPr>
          <w:p w14:paraId="788187E0" w14:textId="72A1CFB6"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c>
          <w:tcPr>
            <w:tcW w:w="280" w:type="dxa"/>
            <w:tcBorders>
              <w:top w:val="nil"/>
              <w:left w:val="nil"/>
              <w:bottom w:val="nil"/>
              <w:right w:val="nil"/>
            </w:tcBorders>
            <w:shd w:val="clear" w:color="auto" w:fill="auto"/>
            <w:noWrap/>
            <w:vAlign w:val="bottom"/>
            <w:hideMark/>
          </w:tcPr>
          <w:p w14:paraId="1C469A2F"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5B95AFA6" w14:textId="24C9DFFE"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(1-19)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7</w:t>
            </w:r>
          </w:p>
        </w:tc>
        <w:tc>
          <w:tcPr>
            <w:tcW w:w="280" w:type="dxa"/>
            <w:tcBorders>
              <w:top w:val="nil"/>
              <w:left w:val="nil"/>
              <w:bottom w:val="nil"/>
              <w:right w:val="nil"/>
            </w:tcBorders>
            <w:shd w:val="clear" w:color="auto" w:fill="auto"/>
            <w:noWrap/>
            <w:vAlign w:val="bottom"/>
            <w:hideMark/>
          </w:tcPr>
          <w:p w14:paraId="18806473"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109A4DE5" w14:textId="11F35756"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(6-1)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2</w:t>
            </w:r>
          </w:p>
        </w:tc>
      </w:tr>
      <w:tr w:rsidR="00A94715" w:rsidRPr="00A94715" w14:paraId="6BD115B5" w14:textId="77777777" w:rsidTr="00A94715">
        <w:trPr>
          <w:trHeight w:val="402"/>
        </w:trPr>
        <w:tc>
          <w:tcPr>
            <w:tcW w:w="3140" w:type="dxa"/>
            <w:tcBorders>
              <w:top w:val="nil"/>
              <w:left w:val="nil"/>
              <w:bottom w:val="nil"/>
              <w:right w:val="nil"/>
            </w:tcBorders>
            <w:shd w:val="clear" w:color="auto" w:fill="auto"/>
            <w:vAlign w:val="center"/>
            <w:hideMark/>
          </w:tcPr>
          <w:p w14:paraId="60281462" w14:textId="58E94889"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(1-3)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3</w:t>
            </w:r>
          </w:p>
        </w:tc>
        <w:tc>
          <w:tcPr>
            <w:tcW w:w="280" w:type="dxa"/>
            <w:tcBorders>
              <w:top w:val="nil"/>
              <w:left w:val="nil"/>
              <w:bottom w:val="nil"/>
              <w:right w:val="nil"/>
            </w:tcBorders>
            <w:shd w:val="clear" w:color="auto" w:fill="auto"/>
            <w:noWrap/>
            <w:vAlign w:val="bottom"/>
            <w:hideMark/>
          </w:tcPr>
          <w:p w14:paraId="7CA2D0A9"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0D2BD42A" w14:textId="54E2EC13"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(1-20)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tc>
        <w:tc>
          <w:tcPr>
            <w:tcW w:w="280" w:type="dxa"/>
            <w:tcBorders>
              <w:top w:val="nil"/>
              <w:left w:val="nil"/>
              <w:bottom w:val="nil"/>
              <w:right w:val="nil"/>
            </w:tcBorders>
            <w:shd w:val="clear" w:color="auto" w:fill="auto"/>
            <w:noWrap/>
            <w:vAlign w:val="bottom"/>
            <w:hideMark/>
          </w:tcPr>
          <w:p w14:paraId="657710F8"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23D2DF66" w14:textId="697AC092"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(7-1)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2</w:t>
            </w:r>
          </w:p>
        </w:tc>
      </w:tr>
      <w:tr w:rsidR="00A94715" w:rsidRPr="00A94715" w14:paraId="01C258FD" w14:textId="77777777" w:rsidTr="00A94715">
        <w:trPr>
          <w:trHeight w:val="402"/>
        </w:trPr>
        <w:tc>
          <w:tcPr>
            <w:tcW w:w="3140" w:type="dxa"/>
            <w:tcBorders>
              <w:top w:val="nil"/>
              <w:left w:val="nil"/>
              <w:bottom w:val="nil"/>
              <w:right w:val="nil"/>
            </w:tcBorders>
            <w:shd w:val="clear" w:color="auto" w:fill="auto"/>
            <w:vAlign w:val="center"/>
            <w:hideMark/>
          </w:tcPr>
          <w:p w14:paraId="4F3AAFCC" w14:textId="2D468879"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(1-5)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9</w:t>
            </w:r>
          </w:p>
        </w:tc>
        <w:tc>
          <w:tcPr>
            <w:tcW w:w="280" w:type="dxa"/>
            <w:tcBorders>
              <w:top w:val="nil"/>
              <w:left w:val="nil"/>
              <w:bottom w:val="nil"/>
              <w:right w:val="nil"/>
            </w:tcBorders>
            <w:shd w:val="clear" w:color="auto" w:fill="auto"/>
            <w:noWrap/>
            <w:vAlign w:val="bottom"/>
            <w:hideMark/>
          </w:tcPr>
          <w:p w14:paraId="19770672"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063EF505" w14:textId="065444D6"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c>
          <w:tcPr>
            <w:tcW w:w="280" w:type="dxa"/>
            <w:tcBorders>
              <w:top w:val="nil"/>
              <w:left w:val="nil"/>
              <w:bottom w:val="nil"/>
              <w:right w:val="nil"/>
            </w:tcBorders>
            <w:shd w:val="clear" w:color="auto" w:fill="auto"/>
            <w:noWrap/>
            <w:vAlign w:val="bottom"/>
            <w:hideMark/>
          </w:tcPr>
          <w:p w14:paraId="384A7DBC"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1CC662A0" w14:textId="54CCFEC1"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(8-1)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2</w:t>
            </w:r>
          </w:p>
        </w:tc>
      </w:tr>
      <w:tr w:rsidR="00A94715" w:rsidRPr="00A94715" w14:paraId="1C4D7872" w14:textId="77777777" w:rsidTr="00A94715">
        <w:trPr>
          <w:trHeight w:val="402"/>
        </w:trPr>
        <w:tc>
          <w:tcPr>
            <w:tcW w:w="3140" w:type="dxa"/>
            <w:tcBorders>
              <w:top w:val="nil"/>
              <w:left w:val="nil"/>
              <w:bottom w:val="nil"/>
              <w:right w:val="nil"/>
            </w:tcBorders>
            <w:shd w:val="clear" w:color="auto" w:fill="auto"/>
            <w:vAlign w:val="center"/>
            <w:hideMark/>
          </w:tcPr>
          <w:p w14:paraId="17DC929E" w14:textId="235DD2F8"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(1-7)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6</w:t>
            </w:r>
          </w:p>
        </w:tc>
        <w:tc>
          <w:tcPr>
            <w:tcW w:w="280" w:type="dxa"/>
            <w:tcBorders>
              <w:top w:val="nil"/>
              <w:left w:val="nil"/>
              <w:bottom w:val="nil"/>
              <w:right w:val="nil"/>
            </w:tcBorders>
            <w:shd w:val="clear" w:color="auto" w:fill="auto"/>
            <w:noWrap/>
            <w:vAlign w:val="bottom"/>
            <w:hideMark/>
          </w:tcPr>
          <w:p w14:paraId="03F16D6E"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5FFFB7A7" w14:textId="712533DB"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(1-22)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3</w:t>
            </w:r>
          </w:p>
        </w:tc>
        <w:tc>
          <w:tcPr>
            <w:tcW w:w="280" w:type="dxa"/>
            <w:tcBorders>
              <w:top w:val="nil"/>
              <w:left w:val="nil"/>
              <w:bottom w:val="nil"/>
              <w:right w:val="nil"/>
            </w:tcBorders>
            <w:shd w:val="clear" w:color="auto" w:fill="auto"/>
            <w:noWrap/>
            <w:vAlign w:val="bottom"/>
            <w:hideMark/>
          </w:tcPr>
          <w:p w14:paraId="70355F53"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4A96F54D" w14:textId="1E935918"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(9-1)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2</w:t>
            </w:r>
          </w:p>
        </w:tc>
      </w:tr>
      <w:tr w:rsidR="00A94715" w:rsidRPr="00A94715" w14:paraId="68978906" w14:textId="77777777" w:rsidTr="00A94715">
        <w:trPr>
          <w:trHeight w:val="402"/>
        </w:trPr>
        <w:tc>
          <w:tcPr>
            <w:tcW w:w="3140" w:type="dxa"/>
            <w:tcBorders>
              <w:top w:val="nil"/>
              <w:left w:val="nil"/>
              <w:bottom w:val="nil"/>
              <w:right w:val="nil"/>
            </w:tcBorders>
            <w:shd w:val="clear" w:color="auto" w:fill="auto"/>
            <w:vAlign w:val="center"/>
            <w:hideMark/>
          </w:tcPr>
          <w:p w14:paraId="63126F59" w14:textId="1A31F8AB"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(1-9)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6</w:t>
            </w:r>
          </w:p>
        </w:tc>
        <w:tc>
          <w:tcPr>
            <w:tcW w:w="280" w:type="dxa"/>
            <w:tcBorders>
              <w:top w:val="nil"/>
              <w:left w:val="nil"/>
              <w:bottom w:val="nil"/>
              <w:right w:val="nil"/>
            </w:tcBorders>
            <w:shd w:val="clear" w:color="auto" w:fill="auto"/>
            <w:noWrap/>
            <w:vAlign w:val="bottom"/>
            <w:hideMark/>
          </w:tcPr>
          <w:p w14:paraId="5546A38A"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11FCC8CA" w14:textId="1F190063"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(1-23)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10</w:t>
            </w:r>
          </w:p>
        </w:tc>
        <w:tc>
          <w:tcPr>
            <w:tcW w:w="280" w:type="dxa"/>
            <w:tcBorders>
              <w:top w:val="nil"/>
              <w:left w:val="nil"/>
              <w:bottom w:val="nil"/>
              <w:right w:val="nil"/>
            </w:tcBorders>
            <w:shd w:val="clear" w:color="auto" w:fill="auto"/>
            <w:noWrap/>
            <w:vAlign w:val="bottom"/>
            <w:hideMark/>
          </w:tcPr>
          <w:p w14:paraId="29AFB730"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5513830E" w14:textId="5CD676FD"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(13-1)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tc>
      </w:tr>
      <w:tr w:rsidR="00A94715" w:rsidRPr="00A94715" w14:paraId="41D80E89" w14:textId="77777777" w:rsidTr="00A94715">
        <w:trPr>
          <w:trHeight w:val="402"/>
        </w:trPr>
        <w:tc>
          <w:tcPr>
            <w:tcW w:w="3140" w:type="dxa"/>
            <w:tcBorders>
              <w:top w:val="nil"/>
              <w:left w:val="nil"/>
              <w:bottom w:val="nil"/>
              <w:right w:val="nil"/>
            </w:tcBorders>
            <w:shd w:val="clear" w:color="auto" w:fill="auto"/>
            <w:vAlign w:val="center"/>
            <w:hideMark/>
          </w:tcPr>
          <w:p w14:paraId="18709C53" w14:textId="2A4D495C"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tc>
        <w:tc>
          <w:tcPr>
            <w:tcW w:w="280" w:type="dxa"/>
            <w:tcBorders>
              <w:top w:val="nil"/>
              <w:left w:val="nil"/>
              <w:bottom w:val="nil"/>
              <w:right w:val="nil"/>
            </w:tcBorders>
            <w:shd w:val="clear" w:color="auto" w:fill="auto"/>
            <w:noWrap/>
            <w:vAlign w:val="bottom"/>
            <w:hideMark/>
          </w:tcPr>
          <w:p w14:paraId="3329DA45"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67A752CB" w14:textId="0F4B9765"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(1-24)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5</w:t>
            </w:r>
          </w:p>
        </w:tc>
        <w:tc>
          <w:tcPr>
            <w:tcW w:w="280" w:type="dxa"/>
            <w:tcBorders>
              <w:top w:val="nil"/>
              <w:left w:val="nil"/>
              <w:bottom w:val="nil"/>
              <w:right w:val="nil"/>
            </w:tcBorders>
            <w:shd w:val="clear" w:color="auto" w:fill="auto"/>
            <w:noWrap/>
            <w:vAlign w:val="bottom"/>
            <w:hideMark/>
          </w:tcPr>
          <w:p w14:paraId="19202BC3"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023B8E8B" w14:textId="4A5A856B"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(14-1)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7</w:t>
            </w:r>
          </w:p>
        </w:tc>
      </w:tr>
      <w:tr w:rsidR="00A94715" w:rsidRPr="00A94715" w14:paraId="18D4EC07" w14:textId="77777777" w:rsidTr="00A94715">
        <w:trPr>
          <w:trHeight w:val="402"/>
        </w:trPr>
        <w:tc>
          <w:tcPr>
            <w:tcW w:w="3140" w:type="dxa"/>
            <w:tcBorders>
              <w:top w:val="nil"/>
              <w:left w:val="nil"/>
              <w:bottom w:val="nil"/>
              <w:right w:val="nil"/>
            </w:tcBorders>
            <w:shd w:val="clear" w:color="auto" w:fill="auto"/>
            <w:vAlign w:val="center"/>
            <w:hideMark/>
          </w:tcPr>
          <w:p w14:paraId="18B285C6" w14:textId="3D5E6B5A"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(1-12) </w:t>
            </w:r>
            <w:r w:rsidR="001A45FC">
              <w:rPr>
                <w:rFonts w:ascii="Calibri" w:eastAsia="Times New Roman" w:hAnsi="Calibri" w:cs="Calibri"/>
                <w:color w:val="000000"/>
              </w:rPr>
              <w:t xml:space="preserve">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8</w:t>
            </w:r>
          </w:p>
        </w:tc>
        <w:tc>
          <w:tcPr>
            <w:tcW w:w="280" w:type="dxa"/>
            <w:tcBorders>
              <w:top w:val="nil"/>
              <w:left w:val="nil"/>
              <w:bottom w:val="nil"/>
              <w:right w:val="nil"/>
            </w:tcBorders>
            <w:shd w:val="clear" w:color="auto" w:fill="auto"/>
            <w:noWrap/>
            <w:vAlign w:val="bottom"/>
            <w:hideMark/>
          </w:tcPr>
          <w:p w14:paraId="13C2CBE8"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331547FE" w14:textId="3327F625"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(1-25)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6</w:t>
            </w:r>
          </w:p>
        </w:tc>
        <w:tc>
          <w:tcPr>
            <w:tcW w:w="280" w:type="dxa"/>
            <w:tcBorders>
              <w:top w:val="nil"/>
              <w:left w:val="nil"/>
              <w:bottom w:val="nil"/>
              <w:right w:val="nil"/>
            </w:tcBorders>
            <w:shd w:val="clear" w:color="auto" w:fill="auto"/>
            <w:noWrap/>
            <w:vAlign w:val="bottom"/>
            <w:hideMark/>
          </w:tcPr>
          <w:p w14:paraId="5277A467"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52EAE80C" w14:textId="317DBBDF"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(14-2)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r>
      <w:tr w:rsidR="00A94715" w:rsidRPr="00A94715" w14:paraId="0D4CF6D3" w14:textId="77777777" w:rsidTr="00A94715">
        <w:trPr>
          <w:trHeight w:val="402"/>
        </w:trPr>
        <w:tc>
          <w:tcPr>
            <w:tcW w:w="3140" w:type="dxa"/>
            <w:tcBorders>
              <w:top w:val="nil"/>
              <w:left w:val="nil"/>
              <w:bottom w:val="nil"/>
              <w:right w:val="nil"/>
            </w:tcBorders>
            <w:shd w:val="clear" w:color="auto" w:fill="auto"/>
            <w:vAlign w:val="center"/>
            <w:hideMark/>
          </w:tcPr>
          <w:p w14:paraId="3B6F8FF3" w14:textId="7BFEB240"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(1-14)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tc>
        <w:tc>
          <w:tcPr>
            <w:tcW w:w="280" w:type="dxa"/>
            <w:tcBorders>
              <w:top w:val="nil"/>
              <w:left w:val="nil"/>
              <w:bottom w:val="nil"/>
              <w:right w:val="nil"/>
            </w:tcBorders>
            <w:shd w:val="clear" w:color="auto" w:fill="auto"/>
            <w:noWrap/>
            <w:vAlign w:val="bottom"/>
            <w:hideMark/>
          </w:tcPr>
          <w:p w14:paraId="41F23B16"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04D1A4B8" w14:textId="6035992A"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(1-26)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c>
          <w:tcPr>
            <w:tcW w:w="280" w:type="dxa"/>
            <w:tcBorders>
              <w:top w:val="nil"/>
              <w:left w:val="nil"/>
              <w:bottom w:val="nil"/>
              <w:right w:val="nil"/>
            </w:tcBorders>
            <w:shd w:val="clear" w:color="auto" w:fill="auto"/>
            <w:noWrap/>
            <w:vAlign w:val="bottom"/>
            <w:hideMark/>
          </w:tcPr>
          <w:p w14:paraId="79A8E5A1"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5F7E59EE" w14:textId="0CC404E8"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(18-1)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6</w:t>
            </w:r>
          </w:p>
        </w:tc>
      </w:tr>
      <w:tr w:rsidR="00A94715" w:rsidRPr="00A94715" w14:paraId="17D66D7F" w14:textId="77777777" w:rsidTr="00A94715">
        <w:trPr>
          <w:trHeight w:val="402"/>
        </w:trPr>
        <w:tc>
          <w:tcPr>
            <w:tcW w:w="3140" w:type="dxa"/>
            <w:tcBorders>
              <w:top w:val="nil"/>
              <w:left w:val="nil"/>
              <w:bottom w:val="nil"/>
              <w:right w:val="nil"/>
            </w:tcBorders>
            <w:shd w:val="clear" w:color="auto" w:fill="auto"/>
            <w:vAlign w:val="center"/>
            <w:hideMark/>
          </w:tcPr>
          <w:p w14:paraId="5CA5BDB0" w14:textId="7F946245"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(1-15)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11</w:t>
            </w:r>
          </w:p>
        </w:tc>
        <w:tc>
          <w:tcPr>
            <w:tcW w:w="280" w:type="dxa"/>
            <w:tcBorders>
              <w:top w:val="nil"/>
              <w:left w:val="nil"/>
              <w:bottom w:val="nil"/>
              <w:right w:val="nil"/>
            </w:tcBorders>
            <w:shd w:val="clear" w:color="auto" w:fill="auto"/>
            <w:noWrap/>
            <w:vAlign w:val="bottom"/>
            <w:hideMark/>
          </w:tcPr>
          <w:p w14:paraId="5D6AFC40"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6C5C11FE" w14:textId="0CFFF213"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(1-27)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6</w:t>
            </w:r>
          </w:p>
        </w:tc>
        <w:tc>
          <w:tcPr>
            <w:tcW w:w="280" w:type="dxa"/>
            <w:tcBorders>
              <w:top w:val="nil"/>
              <w:left w:val="nil"/>
              <w:bottom w:val="nil"/>
              <w:right w:val="nil"/>
            </w:tcBorders>
            <w:shd w:val="clear" w:color="auto" w:fill="auto"/>
            <w:noWrap/>
            <w:vAlign w:val="bottom"/>
            <w:hideMark/>
          </w:tcPr>
          <w:p w14:paraId="232B28F3"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49CEA681" w14:textId="3F0D0D3C"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(19-1)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r>
      <w:tr w:rsidR="00A94715" w:rsidRPr="00A94715" w14:paraId="6527168B" w14:textId="77777777" w:rsidTr="00A94715">
        <w:trPr>
          <w:trHeight w:val="402"/>
        </w:trPr>
        <w:tc>
          <w:tcPr>
            <w:tcW w:w="3140" w:type="dxa"/>
            <w:tcBorders>
              <w:top w:val="nil"/>
              <w:left w:val="nil"/>
              <w:bottom w:val="nil"/>
              <w:right w:val="nil"/>
            </w:tcBorders>
            <w:shd w:val="clear" w:color="auto" w:fill="auto"/>
            <w:vAlign w:val="center"/>
            <w:hideMark/>
          </w:tcPr>
          <w:p w14:paraId="18335152" w14:textId="35A3748F"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(1-16)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11</w:t>
            </w:r>
          </w:p>
        </w:tc>
        <w:tc>
          <w:tcPr>
            <w:tcW w:w="280" w:type="dxa"/>
            <w:tcBorders>
              <w:top w:val="nil"/>
              <w:left w:val="nil"/>
              <w:bottom w:val="nil"/>
              <w:right w:val="nil"/>
            </w:tcBorders>
            <w:shd w:val="clear" w:color="auto" w:fill="auto"/>
            <w:noWrap/>
            <w:vAlign w:val="bottom"/>
            <w:hideMark/>
          </w:tcPr>
          <w:p w14:paraId="03C36267"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79A2B1F3" w14:textId="77E8E73C"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(2-1)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4</w:t>
            </w:r>
          </w:p>
        </w:tc>
        <w:tc>
          <w:tcPr>
            <w:tcW w:w="280" w:type="dxa"/>
            <w:tcBorders>
              <w:top w:val="nil"/>
              <w:left w:val="nil"/>
              <w:bottom w:val="nil"/>
              <w:right w:val="nil"/>
            </w:tcBorders>
            <w:shd w:val="clear" w:color="auto" w:fill="auto"/>
            <w:noWrap/>
            <w:vAlign w:val="bottom"/>
            <w:hideMark/>
          </w:tcPr>
          <w:p w14:paraId="7191C1BE"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7FC289A2" w14:textId="08F2F694"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(22-1)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tc>
      </w:tr>
      <w:tr w:rsidR="00A94715" w:rsidRPr="00A94715" w14:paraId="4973EE25" w14:textId="77777777" w:rsidTr="00A94715">
        <w:trPr>
          <w:trHeight w:val="402"/>
        </w:trPr>
        <w:tc>
          <w:tcPr>
            <w:tcW w:w="3140" w:type="dxa"/>
            <w:tcBorders>
              <w:top w:val="nil"/>
              <w:left w:val="nil"/>
              <w:bottom w:val="nil"/>
              <w:right w:val="nil"/>
            </w:tcBorders>
            <w:shd w:val="clear" w:color="auto" w:fill="auto"/>
            <w:vAlign w:val="center"/>
            <w:hideMark/>
          </w:tcPr>
          <w:p w14:paraId="2798B4BB" w14:textId="3BB1F51E"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(1-17) 2 </w:t>
            </w:r>
            <w:r w:rsidRPr="00A94715">
              <w:rPr>
                <w:rFonts w:ascii="Calibri" w:eastAsia="Times New Roman" w:hAnsi="Calibri" w:cs="Calibri"/>
                <w:i/>
                <w:iCs/>
                <w:color w:val="000000"/>
                <w:u w:val="single"/>
              </w:rPr>
              <w:t xml:space="preserve">and </w:t>
            </w:r>
            <w:r w:rsidR="00F843E4">
              <w:rPr>
                <w:rFonts w:ascii="Calibri" w:eastAsia="Times New Roman" w:hAnsi="Calibri" w:cs="Calibri"/>
                <w:i/>
                <w:iCs/>
                <w:color w:val="000000"/>
                <w:u w:val="single"/>
              </w:rPr>
              <w:t>8</w:t>
            </w:r>
          </w:p>
        </w:tc>
        <w:tc>
          <w:tcPr>
            <w:tcW w:w="280" w:type="dxa"/>
            <w:tcBorders>
              <w:top w:val="nil"/>
              <w:left w:val="nil"/>
              <w:bottom w:val="nil"/>
              <w:right w:val="nil"/>
            </w:tcBorders>
            <w:shd w:val="clear" w:color="auto" w:fill="auto"/>
            <w:noWrap/>
            <w:vAlign w:val="bottom"/>
            <w:hideMark/>
          </w:tcPr>
          <w:p w14:paraId="285A226E"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24E7AE27" w14:textId="07E58267"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(3-1)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10</w:t>
            </w:r>
          </w:p>
        </w:tc>
        <w:tc>
          <w:tcPr>
            <w:tcW w:w="280" w:type="dxa"/>
            <w:tcBorders>
              <w:top w:val="nil"/>
              <w:left w:val="nil"/>
              <w:bottom w:val="nil"/>
              <w:right w:val="nil"/>
            </w:tcBorders>
            <w:shd w:val="clear" w:color="auto" w:fill="auto"/>
            <w:noWrap/>
            <w:vAlign w:val="bottom"/>
            <w:hideMark/>
          </w:tcPr>
          <w:p w14:paraId="6710DFFD"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0D6DD43D" w14:textId="135E0CA6"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(23-1)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7</w:t>
            </w:r>
          </w:p>
        </w:tc>
      </w:tr>
      <w:tr w:rsidR="00A94715" w:rsidRPr="00A94715" w14:paraId="2992BB35" w14:textId="77777777" w:rsidTr="00A94715">
        <w:trPr>
          <w:trHeight w:val="402"/>
        </w:trPr>
        <w:tc>
          <w:tcPr>
            <w:tcW w:w="3140" w:type="dxa"/>
            <w:tcBorders>
              <w:top w:val="nil"/>
              <w:left w:val="nil"/>
              <w:bottom w:val="nil"/>
              <w:right w:val="nil"/>
            </w:tcBorders>
            <w:shd w:val="clear" w:color="auto" w:fill="auto"/>
            <w:vAlign w:val="center"/>
            <w:hideMark/>
          </w:tcPr>
          <w:p w14:paraId="7F83CDF1" w14:textId="6703F9D1"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(1-18)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7</w:t>
            </w:r>
          </w:p>
        </w:tc>
        <w:tc>
          <w:tcPr>
            <w:tcW w:w="280" w:type="dxa"/>
            <w:tcBorders>
              <w:top w:val="nil"/>
              <w:left w:val="nil"/>
              <w:bottom w:val="nil"/>
              <w:right w:val="nil"/>
            </w:tcBorders>
            <w:shd w:val="clear" w:color="auto" w:fill="auto"/>
            <w:noWrap/>
            <w:vAlign w:val="bottom"/>
            <w:hideMark/>
          </w:tcPr>
          <w:p w14:paraId="7E8081D8" w14:textId="77777777" w:rsidR="00A94715" w:rsidRPr="00A94715" w:rsidRDefault="00A94715" w:rsidP="00A94715">
            <w:pPr>
              <w:rPr>
                <w:rFonts w:ascii="Calibri" w:eastAsia="Times New Roman" w:hAnsi="Calibri" w:cs="Calibri"/>
                <w:color w:val="000000"/>
              </w:rPr>
            </w:pPr>
          </w:p>
        </w:tc>
        <w:tc>
          <w:tcPr>
            <w:tcW w:w="3160" w:type="dxa"/>
            <w:tcBorders>
              <w:top w:val="nil"/>
              <w:left w:val="nil"/>
              <w:bottom w:val="nil"/>
              <w:right w:val="nil"/>
            </w:tcBorders>
            <w:shd w:val="clear" w:color="auto" w:fill="auto"/>
            <w:vAlign w:val="center"/>
            <w:hideMark/>
          </w:tcPr>
          <w:p w14:paraId="23023FDE" w14:textId="5FEA2869"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(4-1)   4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10</w:t>
            </w:r>
          </w:p>
        </w:tc>
        <w:tc>
          <w:tcPr>
            <w:tcW w:w="280" w:type="dxa"/>
            <w:tcBorders>
              <w:top w:val="nil"/>
              <w:left w:val="nil"/>
              <w:bottom w:val="nil"/>
              <w:right w:val="nil"/>
            </w:tcBorders>
            <w:shd w:val="clear" w:color="auto" w:fill="auto"/>
            <w:noWrap/>
            <w:vAlign w:val="bottom"/>
            <w:hideMark/>
          </w:tcPr>
          <w:p w14:paraId="2858FFFE" w14:textId="77777777" w:rsidR="00A94715" w:rsidRPr="00A94715" w:rsidRDefault="00A94715" w:rsidP="00A94715">
            <w:pPr>
              <w:rPr>
                <w:rFonts w:ascii="Calibri" w:eastAsia="Times New Roman" w:hAnsi="Calibri" w:cs="Calibri"/>
                <w:color w:val="000000"/>
              </w:rPr>
            </w:pPr>
          </w:p>
        </w:tc>
        <w:tc>
          <w:tcPr>
            <w:tcW w:w="3400" w:type="dxa"/>
            <w:tcBorders>
              <w:top w:val="nil"/>
              <w:left w:val="nil"/>
              <w:bottom w:val="nil"/>
              <w:right w:val="nil"/>
            </w:tcBorders>
            <w:shd w:val="clear" w:color="auto" w:fill="auto"/>
            <w:vAlign w:val="center"/>
            <w:hideMark/>
          </w:tcPr>
          <w:p w14:paraId="79616CAA" w14:textId="24481277" w:rsidR="00A94715" w:rsidRPr="00A94715" w:rsidRDefault="00A94715" w:rsidP="00A94715">
            <w:pPr>
              <w:rPr>
                <w:rFonts w:ascii="Calibri" w:eastAsia="Times New Roman" w:hAnsi="Calibri" w:cs="Calibri"/>
                <w:color w:val="000000"/>
              </w:rPr>
            </w:pPr>
            <w:r w:rsidRPr="00A94715">
              <w:rPr>
                <w:rFonts w:ascii="Calibri" w:eastAsia="Times New Roman" w:hAnsi="Calibri" w:cs="Calibri"/>
                <w:color w:val="000000"/>
              </w:rPr>
              <w:t xml:space="preserve">(24-1)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5</w:t>
            </w:r>
          </w:p>
        </w:tc>
      </w:tr>
      <w:tr w:rsidR="00A94715" w:rsidRPr="00A94715" w14:paraId="7351F348" w14:textId="77777777" w:rsidTr="00A94715">
        <w:trPr>
          <w:trHeight w:val="402"/>
        </w:trPr>
        <w:tc>
          <w:tcPr>
            <w:tcW w:w="3140" w:type="dxa"/>
            <w:tcBorders>
              <w:top w:val="nil"/>
              <w:left w:val="nil"/>
              <w:bottom w:val="nil"/>
              <w:right w:val="nil"/>
            </w:tcBorders>
            <w:shd w:val="clear" w:color="auto" w:fill="auto"/>
            <w:noWrap/>
            <w:vAlign w:val="bottom"/>
            <w:hideMark/>
          </w:tcPr>
          <w:p w14:paraId="7D24A70F" w14:textId="77777777" w:rsidR="00A94715" w:rsidRPr="00A94715" w:rsidRDefault="00A94715" w:rsidP="00A94715">
            <w:pPr>
              <w:rPr>
                <w:rFonts w:ascii="Calibri" w:eastAsia="Times New Roman" w:hAnsi="Calibri" w:cs="Calibri"/>
                <w:color w:val="000000"/>
              </w:rPr>
            </w:pPr>
          </w:p>
        </w:tc>
        <w:tc>
          <w:tcPr>
            <w:tcW w:w="280" w:type="dxa"/>
            <w:tcBorders>
              <w:top w:val="nil"/>
              <w:left w:val="nil"/>
              <w:bottom w:val="nil"/>
              <w:right w:val="nil"/>
            </w:tcBorders>
            <w:shd w:val="clear" w:color="auto" w:fill="auto"/>
            <w:noWrap/>
            <w:vAlign w:val="bottom"/>
            <w:hideMark/>
          </w:tcPr>
          <w:p w14:paraId="0229DD3E" w14:textId="77777777" w:rsidR="00A94715" w:rsidRPr="00A94715" w:rsidRDefault="00A94715" w:rsidP="00A94715">
            <w:pPr>
              <w:rPr>
                <w:rFonts w:ascii="Times New Roman" w:eastAsia="Times New Roman" w:hAnsi="Times New Roman" w:cs="Times New Roman"/>
                <w:sz w:val="20"/>
                <w:szCs w:val="20"/>
              </w:rPr>
            </w:pPr>
          </w:p>
        </w:tc>
        <w:tc>
          <w:tcPr>
            <w:tcW w:w="3160" w:type="dxa"/>
            <w:tcBorders>
              <w:top w:val="nil"/>
              <w:left w:val="nil"/>
              <w:bottom w:val="nil"/>
              <w:right w:val="nil"/>
            </w:tcBorders>
            <w:shd w:val="clear" w:color="auto" w:fill="auto"/>
            <w:noWrap/>
            <w:vAlign w:val="bottom"/>
            <w:hideMark/>
          </w:tcPr>
          <w:p w14:paraId="1B19517E" w14:textId="77777777" w:rsidR="00A94715" w:rsidRPr="00A94715" w:rsidRDefault="00A94715" w:rsidP="00A94715">
            <w:pPr>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noWrap/>
            <w:vAlign w:val="bottom"/>
            <w:hideMark/>
          </w:tcPr>
          <w:p w14:paraId="35580A92" w14:textId="77777777" w:rsidR="00A94715" w:rsidRPr="00A94715" w:rsidRDefault="00A94715" w:rsidP="00A94715">
            <w:pPr>
              <w:rPr>
                <w:rFonts w:ascii="Times New Roman" w:eastAsia="Times New Roman" w:hAnsi="Times New Roman" w:cs="Times New Roman"/>
                <w:sz w:val="20"/>
                <w:szCs w:val="20"/>
              </w:rPr>
            </w:pPr>
          </w:p>
        </w:tc>
        <w:tc>
          <w:tcPr>
            <w:tcW w:w="3400" w:type="dxa"/>
            <w:tcBorders>
              <w:top w:val="nil"/>
              <w:left w:val="nil"/>
              <w:bottom w:val="nil"/>
              <w:right w:val="nil"/>
            </w:tcBorders>
            <w:shd w:val="clear" w:color="auto" w:fill="auto"/>
            <w:vAlign w:val="center"/>
            <w:hideMark/>
          </w:tcPr>
          <w:p w14:paraId="58B9C3C7" w14:textId="1BA098E1" w:rsidR="007265E3" w:rsidRDefault="00A94715" w:rsidP="00A94715">
            <w:pPr>
              <w:rPr>
                <w:rFonts w:ascii="Calibri" w:eastAsia="Times New Roman" w:hAnsi="Calibri" w:cs="Calibri"/>
                <w:i/>
                <w:iCs/>
                <w:color w:val="000000"/>
                <w:u w:val="single"/>
              </w:rPr>
            </w:pPr>
            <w:r w:rsidRPr="00A94715">
              <w:rPr>
                <w:rFonts w:ascii="Calibri" w:eastAsia="Times New Roman" w:hAnsi="Calibri" w:cs="Calibri"/>
                <w:color w:val="000000"/>
              </w:rPr>
              <w:t xml:space="preserve">(26-1) 2 </w:t>
            </w:r>
            <w:r w:rsidRPr="00A94715">
              <w:rPr>
                <w:rFonts w:ascii="Calibri" w:eastAsia="Times New Roman" w:hAnsi="Calibri" w:cs="Calibri"/>
                <w:i/>
                <w:iCs/>
                <w:color w:val="000000"/>
                <w:u w:val="single"/>
              </w:rPr>
              <w:t xml:space="preserve">and </w:t>
            </w:r>
            <w:r w:rsidR="00516849">
              <w:rPr>
                <w:rFonts w:ascii="Calibri" w:eastAsia="Times New Roman" w:hAnsi="Calibri" w:cs="Calibri"/>
                <w:i/>
                <w:iCs/>
                <w:color w:val="000000"/>
                <w:u w:val="single"/>
              </w:rPr>
              <w:t>2</w:t>
            </w:r>
          </w:p>
          <w:p w14:paraId="7B15ABAD" w14:textId="77777777" w:rsidR="007265E3" w:rsidRDefault="007265E3" w:rsidP="00A94715">
            <w:pPr>
              <w:rPr>
                <w:rFonts w:ascii="Calibri" w:eastAsia="Times New Roman" w:hAnsi="Calibri" w:cs="Calibri"/>
                <w:i/>
                <w:iCs/>
                <w:color w:val="000000"/>
                <w:u w:val="single"/>
              </w:rPr>
            </w:pPr>
          </w:p>
          <w:p w14:paraId="0A8E8BA6" w14:textId="77777777" w:rsidR="007265E3" w:rsidRDefault="007265E3" w:rsidP="00A94715">
            <w:pPr>
              <w:rPr>
                <w:rFonts w:ascii="Calibri" w:eastAsia="Times New Roman" w:hAnsi="Calibri" w:cs="Calibri"/>
                <w:i/>
                <w:iCs/>
                <w:color w:val="000000"/>
                <w:u w:val="single"/>
              </w:rPr>
            </w:pPr>
          </w:p>
          <w:p w14:paraId="0D9A4B93" w14:textId="325F3C06" w:rsidR="007265E3" w:rsidRPr="00A94715" w:rsidRDefault="007265E3" w:rsidP="00A94715">
            <w:pPr>
              <w:rPr>
                <w:rFonts w:ascii="Calibri" w:eastAsia="Times New Roman" w:hAnsi="Calibri" w:cs="Calibri"/>
                <w:color w:val="000000"/>
              </w:rPr>
            </w:pPr>
          </w:p>
        </w:tc>
      </w:tr>
    </w:tbl>
    <w:p w14:paraId="0B40AB7E" w14:textId="5DA5DA1F" w:rsidR="00A94715" w:rsidRDefault="007265E3" w:rsidP="007265E3">
      <w:pPr>
        <w:jc w:val="center"/>
      </w:pPr>
      <w:r>
        <w:t>Paid for by the Campbell County Republican Party</w:t>
      </w:r>
    </w:p>
    <w:sectPr w:rsidR="00A94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09"/>
    <w:rsid w:val="001A45FC"/>
    <w:rsid w:val="00264E16"/>
    <w:rsid w:val="002C43EF"/>
    <w:rsid w:val="002E4CC4"/>
    <w:rsid w:val="004934CE"/>
    <w:rsid w:val="004B002C"/>
    <w:rsid w:val="004B6A68"/>
    <w:rsid w:val="00516849"/>
    <w:rsid w:val="0065260F"/>
    <w:rsid w:val="00685309"/>
    <w:rsid w:val="007265E3"/>
    <w:rsid w:val="00755F59"/>
    <w:rsid w:val="00A025FE"/>
    <w:rsid w:val="00A94715"/>
    <w:rsid w:val="00CB3400"/>
    <w:rsid w:val="00F8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84F3"/>
  <w15:chartTrackingRefBased/>
  <w15:docId w15:val="{12B50039-A869-4629-8477-8A946167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0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65E3"/>
    <w:rPr>
      <w:color w:val="0563C1" w:themeColor="hyperlink"/>
      <w:u w:val="single"/>
    </w:rPr>
  </w:style>
  <w:style w:type="character" w:styleId="UnresolvedMention">
    <w:name w:val="Unresolved Mention"/>
    <w:basedOn w:val="DefaultParagraphFont"/>
    <w:uiPriority w:val="99"/>
    <w:semiHidden/>
    <w:unhideWhenUsed/>
    <w:rsid w:val="00726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1725">
      <w:bodyDiv w:val="1"/>
      <w:marLeft w:val="0"/>
      <w:marRight w:val="0"/>
      <w:marTop w:val="0"/>
      <w:marBottom w:val="0"/>
      <w:divBdr>
        <w:top w:val="none" w:sz="0" w:space="0" w:color="auto"/>
        <w:left w:val="none" w:sz="0" w:space="0" w:color="auto"/>
        <w:bottom w:val="none" w:sz="0" w:space="0" w:color="auto"/>
        <w:right w:val="none" w:sz="0" w:space="0" w:color="auto"/>
      </w:divBdr>
    </w:div>
    <w:div w:id="47672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mpbellcountyrepublic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Camblin</dc:creator>
  <cp:keywords/>
  <dc:description/>
  <cp:lastModifiedBy>Charlene Camblin</cp:lastModifiedBy>
  <cp:revision>6</cp:revision>
  <cp:lastPrinted>2022-02-02T22:54:00Z</cp:lastPrinted>
  <dcterms:created xsi:type="dcterms:W3CDTF">2022-02-08T14:41:00Z</dcterms:created>
  <dcterms:modified xsi:type="dcterms:W3CDTF">2022-02-16T00:43:00Z</dcterms:modified>
</cp:coreProperties>
</file>